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3EB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FCDA34E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76" w:line="360" w:lineRule="auto"/>
        <w:ind w:left="118" w:right="10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Na temelju članka 13. Zakona o udrugama (Narodne novine 74/14, 70/17., 98/19. i 151/22) i članka 37. stavak 6. Zakona o sportu (Narodne novine 141/22), Skupština Hrvatskog badmintonskog saveza, na sjednici održanoj ___xxx___ donosi</w:t>
      </w:r>
    </w:p>
    <w:p w14:paraId="4EFEB81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E9DCA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3656F" w14:textId="77777777" w:rsidR="00177B6A" w:rsidRDefault="00817C7C">
      <w:pPr>
        <w:pStyle w:val="Naslov1"/>
        <w:spacing w:line="360" w:lineRule="auto"/>
        <w:ind w:left="3149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ODLUKE O IZMJENAMA I DOPUNAMA STATUTA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Hrvatskog badmintonskog saveza</w:t>
      </w:r>
    </w:p>
    <w:p w14:paraId="2D1740F2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353C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08" w:right="1847" w:firstLine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237FD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3AA306" w14:textId="77777777" w:rsidR="00177B6A" w:rsidRDefault="00817C7C">
      <w:pPr>
        <w:pStyle w:val="Naslov1"/>
        <w:numPr>
          <w:ilvl w:val="0"/>
          <w:numId w:val="12"/>
        </w:numPr>
        <w:tabs>
          <w:tab w:val="left" w:pos="364"/>
        </w:tabs>
        <w:spacing w:line="360" w:lineRule="auto"/>
        <w:ind w:right="0" w:hanging="24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OPĆE ODREDBE</w:t>
      </w:r>
    </w:p>
    <w:p w14:paraId="438D0D46" w14:textId="77777777" w:rsidR="00177B6A" w:rsidRDefault="00817C7C">
      <w:pPr>
        <w:spacing w:line="360" w:lineRule="auto"/>
        <w:ind w:left="3147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1.</w:t>
      </w:r>
    </w:p>
    <w:p w14:paraId="15430615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4D0A54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Hrvatski badmintonski savez (dalje u tekstu: Savez) je na sjednici Skupštine Saveza održanoj _____xxx____ donio Statut Hrvatskog badmintonskog saveza (dalje u tekstu Statut), koji se ovom odlukom mijenja i dopunjuje kako slijedi u daljnjim člancima.</w:t>
      </w:r>
    </w:p>
    <w:p w14:paraId="719202EB" w14:textId="77777777" w:rsidR="00177B6A" w:rsidRDefault="00817C7C">
      <w:pPr>
        <w:pStyle w:val="Naslov1"/>
        <w:spacing w:before="94" w:line="360" w:lineRule="auto"/>
        <w:ind w:left="314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rq2uz58oorgr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0986D960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154DEFD9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69F7259B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496A99F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1F087" w14:textId="77777777" w:rsidR="00177B6A" w:rsidRDefault="00817C7C">
      <w:pPr>
        <w:pStyle w:val="Naslov1"/>
        <w:spacing w:before="94" w:line="360" w:lineRule="auto"/>
        <w:ind w:left="3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74952350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118"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Savez ima svojstvo neprofitne pravne osobe i upisuje se u Registar udruga Republike Hrvatske,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Registar sportskih djelatnosti pri nadležnom tijelu državne uprave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Registar neprofitnih organizacija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 pri Ministarstvu financija Republike Hrvatske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Evidenciju pravnih osoba u sportu.</w:t>
      </w:r>
    </w:p>
    <w:p w14:paraId="18789DB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183"/>
        <w:rPr>
          <w:rFonts w:ascii="Times New Roman" w:eastAsia="Times New Roman" w:hAnsi="Times New Roman" w:cs="Times New Roman"/>
          <w:sz w:val="24"/>
          <w:szCs w:val="24"/>
        </w:rPr>
      </w:pPr>
    </w:p>
    <w:p w14:paraId="66472D73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53A788EA" w14:textId="77777777" w:rsidR="00177B6A" w:rsidRDefault="00817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5.</w:t>
      </w:r>
    </w:p>
    <w:p w14:paraId="5D3C67AD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71623C8C" w14:textId="77777777" w:rsidR="00177B6A" w:rsidRDefault="00817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6.</w:t>
      </w:r>
    </w:p>
    <w:p w14:paraId="60B9CBDB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(...)</w:t>
      </w:r>
    </w:p>
    <w:p w14:paraId="52CE7A48" w14:textId="77777777" w:rsidR="00177B6A" w:rsidRDefault="00817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7.</w:t>
      </w:r>
    </w:p>
    <w:p w14:paraId="5636014F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70DD15C7" w14:textId="77777777" w:rsidR="00177B6A" w:rsidRDefault="00817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8.</w:t>
      </w:r>
    </w:p>
    <w:p w14:paraId="6C996A94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549A9033" w14:textId="77777777" w:rsidR="00177B6A" w:rsidRDefault="00817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9.</w:t>
      </w:r>
    </w:p>
    <w:p w14:paraId="489AC5AD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749E4CD2" w14:textId="77777777" w:rsidR="00177B6A" w:rsidRDefault="00817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10.</w:t>
      </w:r>
    </w:p>
    <w:p w14:paraId="77F5FF5C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3525BFE" w14:textId="77777777" w:rsidR="00177B6A" w:rsidRDefault="00177B6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9FE494" w14:textId="77777777" w:rsidR="00177B6A" w:rsidRDefault="00177B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102A5" w14:textId="77777777" w:rsidR="00177B6A" w:rsidRDefault="00817C7C">
      <w:pPr>
        <w:pStyle w:val="Naslov1"/>
        <w:numPr>
          <w:ilvl w:val="0"/>
          <w:numId w:val="12"/>
        </w:numPr>
        <w:tabs>
          <w:tab w:val="left" w:pos="427"/>
        </w:tabs>
        <w:spacing w:line="360" w:lineRule="auto"/>
        <w:ind w:left="426" w:right="0" w:hanging="30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CILJEVI, PODRUČJE DJELOVANJE SUKLADNO CILJEVIMA I DJELATNOST SAVEZA:</w:t>
      </w:r>
    </w:p>
    <w:p w14:paraId="559F379A" w14:textId="77777777" w:rsidR="00177B6A" w:rsidRDefault="00817C7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before="2" w:line="360" w:lineRule="auto"/>
        <w:ind w:hanging="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CILJEVI SAVEZA</w:t>
      </w:r>
    </w:p>
    <w:p w14:paraId="5824E99B" w14:textId="77777777" w:rsidR="00177B6A" w:rsidRDefault="00177B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2D745" w14:textId="77777777" w:rsidR="00177B6A" w:rsidRDefault="00817C7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11.</w:t>
      </w:r>
    </w:p>
    <w:p w14:paraId="22A9447D" w14:textId="77777777" w:rsidR="00177B6A" w:rsidRDefault="00817C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52B541C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87ADC" w14:textId="77777777" w:rsidR="00177B6A" w:rsidRDefault="00817C7C">
      <w:pPr>
        <w:pStyle w:val="Naslov1"/>
        <w:numPr>
          <w:ilvl w:val="1"/>
          <w:numId w:val="12"/>
        </w:numPr>
        <w:tabs>
          <w:tab w:val="left" w:pos="549"/>
        </w:tabs>
        <w:spacing w:line="360" w:lineRule="auto"/>
        <w:ind w:right="0" w:hanging="43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DJELATNOST SAVEZA</w:t>
      </w:r>
    </w:p>
    <w:p w14:paraId="707DF30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E25593" w14:textId="77777777" w:rsidR="00177B6A" w:rsidRDefault="00817C7C">
      <w:pPr>
        <w:spacing w:line="360" w:lineRule="auto"/>
        <w:ind w:left="3154" w:right="31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12.</w:t>
      </w:r>
    </w:p>
    <w:p w14:paraId="47F9BB0C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Djelatnost Saveza u ispunjavanju navedenih ciljeva je:</w:t>
      </w:r>
    </w:p>
    <w:p w14:paraId="5289A29C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1" w:line="360" w:lineRule="auto"/>
        <w:ind w:left="1124" w:hanging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utvrđivanje programa razvoja badmintona u Republici Hrvatskoj,</w:t>
      </w:r>
    </w:p>
    <w:p w14:paraId="0530200E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8" w:line="360" w:lineRule="auto"/>
        <w:ind w:left="1198" w:right="10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poticanje, promicanje i nadgledanje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sporta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badmintona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 xml:space="preserve">na području Republike Hrvatske,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 skladu s aktima strateškog planiranja razvoja sporta na nacionalnoj razini, odnosno nacionalnom strategijom razvoja sporta i nacionalnim planom razvoja sporta;</w:t>
      </w:r>
    </w:p>
    <w:p w14:paraId="224A6359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2" w:line="360" w:lineRule="auto"/>
        <w:ind w:left="1124" w:hanging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usklađivanje aktivnosti svojih članica i pružanje stručne pomoći u radu,</w:t>
      </w:r>
    </w:p>
    <w:p w14:paraId="1AD211E5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3" w:line="360" w:lineRule="auto"/>
        <w:ind w:left="1198" w:right="47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predstavljanje badmintona pred sportskim i državnim tijelima Republike Hrvatske, te odgovarajućim međunarodnim sportskim udruženjima,</w:t>
      </w:r>
    </w:p>
    <w:p w14:paraId="08053963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360" w:lineRule="auto"/>
        <w:ind w:left="1124" w:hanging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utvrđivanje sustava, uvjeta i organizacije sportskih natjecanja u badmintonu,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u skladu s načelima i elementima sustava koje je općim aktom utvrdio Hrvatski olimpijski odbor, a prema pravilima sporta i normama međunarodnih sportskih udruženja;</w:t>
      </w:r>
    </w:p>
    <w:p w14:paraId="4B775179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5" w:line="360" w:lineRule="auto"/>
        <w:ind w:left="1198" w:right="49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sudjelovanje u borbi protiv dopinga, korištenja supstanci i zabranjenih postupaka u badmintonu, a u skladu sa Svjetskim kodeksom protiv dopinga, uključujući i poštivanje pravila nacionalnog tijela nadležnog za borbu protiv dopinga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a osobito vezano uz provedbu testiranja;</w:t>
      </w:r>
    </w:p>
    <w:p w14:paraId="3B7D65E0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5" w:line="360" w:lineRule="auto"/>
        <w:ind w:left="1198" w:right="49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skrb o zdravstvenoj zaštiti sportaša;</w:t>
      </w:r>
    </w:p>
    <w:p w14:paraId="54BA10D3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5" w:line="360" w:lineRule="auto"/>
        <w:ind w:left="1198" w:right="76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sudjelovanje u provedbi javnih potreba sporta u Republici Hrvatskoj i u provedbi nacionalnog programa sporta,</w:t>
      </w:r>
    </w:p>
    <w:p w14:paraId="01244F50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4" w:line="360" w:lineRule="auto"/>
        <w:ind w:left="1198" w:right="7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organiziranje i vođenje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nacionalnih badmintonskih prvenstava, neposredno ili preko svojih članica, te međunarodnih i drugih natjecanja i priredbi,</w:t>
      </w:r>
    </w:p>
    <w:p w14:paraId="69036FAD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4" w:line="360" w:lineRule="auto"/>
        <w:ind w:left="1198" w:right="73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donošenje odluke o organizaciji i organiziranje sportskih natjecanja za područje države, u skladu s aktom Saveza kojim se utvrđuje sustav, uvjeti i organizacija sportskih natjecanja u badmintonu;</w:t>
      </w:r>
    </w:p>
    <w:p w14:paraId="43E021DB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4" w:line="360" w:lineRule="auto"/>
        <w:ind w:left="1198" w:right="734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donošenje odluka o organiziranju sustava sportskih natjecanja za područje više država ili više inozemnih regija;</w:t>
      </w:r>
    </w:p>
    <w:p w14:paraId="087FA3FB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4" w:line="360" w:lineRule="auto"/>
        <w:ind w:left="1198" w:right="734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donošenje odluke o sudjelovanju sportskih klubova i sportaša iz Republike Hrvatske u višedržavnim ili inozemnim regionalnim sustavima natjecanja;</w:t>
      </w:r>
    </w:p>
    <w:p w14:paraId="23C28A5C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360" w:lineRule="auto"/>
        <w:ind w:left="1124" w:hanging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skrb o vrhunskim badmintonskim sportašima i nacionalnim ekipama,</w:t>
      </w:r>
    </w:p>
    <w:p w14:paraId="7942AB68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7" w:line="360" w:lineRule="auto"/>
        <w:ind w:left="1198" w:right="7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praćenje i razmatranje aktualnih pitanja financiranja badmintona, izgradnje, održavanja, upravljanja i korištenja objekata i opreme, te poduzimanje potrebnih mjera u svezi s tim,</w:t>
      </w:r>
    </w:p>
    <w:p w14:paraId="0DB6B9A2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5" w:line="360" w:lineRule="auto"/>
        <w:ind w:left="1198" w:right="42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utvrđivanje i djelovanje na pitanjima koja se odnose na registraciju, status i stegovnu odgovornost sportaša i drugih sportskih djelatnika i stručnih osoba u badmintonu,</w:t>
      </w:r>
    </w:p>
    <w:p w14:paraId="35FC3147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skrb i sudjelovanje u unapređenju stručnog rada i osposobljavanja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te licenciranja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osoba za obavljanje stručnih poslova u badmintonu;</w:t>
      </w:r>
    </w:p>
    <w:p w14:paraId="26FB37D4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vođenje stručnih i administrativnih poslova vezano uz osobe koje obavljaju stručne poslove u sportu,</w:t>
      </w:r>
    </w:p>
    <w:p w14:paraId="0E997AFD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briga za održivi razvoj sporta,</w:t>
      </w:r>
    </w:p>
    <w:p w14:paraId="310FED84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skrb o sportsko rekreativnim aktivnostima u badmintonu,</w:t>
      </w:r>
    </w:p>
    <w:p w14:paraId="4B179DDF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sudjelovanje u prikupljanju i ažuriranju informacija za Nacionalni informacijski sustav u sportu,</w:t>
      </w:r>
    </w:p>
    <w:p w14:paraId="64104156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 traženje tijela državne uprave nadležnog za sport davanje prethodnog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mišljenja o postojanju interesa za prijam u hrvatsko državljanstvo fizičke osobe u sustavu sporta koja je strani državljanin,</w:t>
      </w:r>
    </w:p>
    <w:p w14:paraId="5EA76B77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poticanje etičkih i moralnih načela, poštivanje ljudskog dostojanstva, fair playa, tolerancije, ravnopravnosti spolova te zaštite djece u sportu,</w:t>
      </w:r>
    </w:p>
    <w:p w14:paraId="57D28B4C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poduzimanje mjera protiv svih oblika diskriminacije i nasilja u sportu,</w:t>
      </w:r>
    </w:p>
    <w:p w14:paraId="4336BEFF" w14:textId="77777777" w:rsidR="00177B6A" w:rsidRDefault="00817C7C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1198" w:right="1358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obavljanje i drugih poslova i djelatnosti određenih zakonom, Statutom odnosno drugim općim aktima Saveza.</w:t>
      </w:r>
    </w:p>
    <w:p w14:paraId="264A150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before="6" w:line="360" w:lineRule="auto"/>
        <w:ind w:left="838" w:right="1358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3167A74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13.</w:t>
      </w:r>
    </w:p>
    <w:p w14:paraId="106468BE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Savez ima javnu ovlast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za donošenje općih akata, kojim se uređuje:</w:t>
      </w:r>
    </w:p>
    <w:p w14:paraId="77130821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sustav natjecanja u badmintonu i to najmanje jednu godinu prije početka primjene tog sustava,</w:t>
      </w:r>
    </w:p>
    <w:p w14:paraId="302BD94B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materijalni, tehnički i stručni uvjeti za učlanjenje sportskih klubova u članstvo Saveza,</w:t>
      </w:r>
    </w:p>
    <w:p w14:paraId="1D3BDD1A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način licenciranja stručnih kadrova u badmintonu sukladno Zakonu o sportu,</w:t>
      </w:r>
    </w:p>
    <w:p w14:paraId="1C9DF388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način registracije sportaša,</w:t>
      </w:r>
    </w:p>
    <w:p w14:paraId="72946E03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prava i obveze sportaša i sportskih klubova članica Saveza,</w:t>
      </w:r>
    </w:p>
    <w:p w14:paraId="434D5F7A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pravo nastupa stranih sportaša za sportske klubove u badmintonu u Republici Hrvatskoj,</w:t>
      </w:r>
    </w:p>
    <w:p w14:paraId="0A54A4DD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disciplinska odgovornost osoba u sustavu badmintonskog sporta,</w:t>
      </w:r>
    </w:p>
    <w:p w14:paraId="6C456815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prava i obveze sportskih sudaca i zdravstvenih djelatnika, </w:t>
      </w:r>
    </w:p>
    <w:p w14:paraId="3DB6D781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       druga pitanja iz nadležnosti Saveza sukladno Zakonu o sportu te pravilima svjetskog i europskog saveza badmintonskog sporta.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763CAB" w14:textId="77777777" w:rsidR="00177B6A" w:rsidRDefault="00817C7C">
      <w:pPr>
        <w:spacing w:before="240" w:after="240" w:line="360" w:lineRule="auto"/>
        <w:ind w:left="43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14.</w:t>
      </w:r>
    </w:p>
    <w:p w14:paraId="15022691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Savez, kao pravna osoba koja djeluju u sustavu sporta, dužan je poduzimati mjere zaštite djece u sportu te o svakom kršenju prava djece, posebice svim oblicima nasilja nad djecom, spolne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zloporabe, zanemarivanja ili nehajnog postupanja, zlostavljanja ili izrabljivanja djece u sportu obavijestiti policiju, nadležno tijelo za socijalnu skrb odnosno druga nadležna tijela.</w:t>
      </w:r>
    </w:p>
    <w:p w14:paraId="0E8E563B" w14:textId="77777777" w:rsidR="00177B6A" w:rsidRDefault="00817C7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8EC8D7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51BB8472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D4E6ED" w14:textId="77777777" w:rsidR="00177B6A" w:rsidRDefault="00817C7C">
      <w:pPr>
        <w:pStyle w:val="Naslov1"/>
        <w:numPr>
          <w:ilvl w:val="1"/>
          <w:numId w:val="12"/>
        </w:numPr>
        <w:tabs>
          <w:tab w:val="left" w:pos="549"/>
        </w:tabs>
        <w:spacing w:line="360" w:lineRule="auto"/>
        <w:ind w:right="0" w:hanging="43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GOSPODARSKA DJELATNOST SAVEZA</w:t>
      </w:r>
    </w:p>
    <w:p w14:paraId="7FABDFF2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BB3C8C" w14:textId="77777777" w:rsidR="00177B6A" w:rsidRDefault="00817C7C">
      <w:pPr>
        <w:spacing w:before="93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16.</w:t>
      </w:r>
    </w:p>
    <w:p w14:paraId="4D0ECDF4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1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77B6A">
          <w:footerReference w:type="default" r:id="rId8"/>
          <w:pgSz w:w="12240" w:h="15840"/>
          <w:pgMar w:top="1280" w:right="1300" w:bottom="980" w:left="1300" w:header="360" w:footer="783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4BFFF6A9" w14:textId="77777777" w:rsidR="00177B6A" w:rsidRDefault="00817C7C">
      <w:pPr>
        <w:pStyle w:val="Naslov1"/>
        <w:numPr>
          <w:ilvl w:val="0"/>
          <w:numId w:val="12"/>
        </w:numPr>
        <w:tabs>
          <w:tab w:val="left" w:pos="489"/>
        </w:tabs>
        <w:spacing w:before="113" w:line="360" w:lineRule="auto"/>
        <w:ind w:left="488" w:right="0" w:hanging="37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ČLANSTVO, USTROJ I DJELOVANJE SAVEZA</w:t>
      </w:r>
    </w:p>
    <w:p w14:paraId="35A6964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2DEDB75" w14:textId="77777777" w:rsidR="00177B6A" w:rsidRDefault="00817C7C">
      <w:pPr>
        <w:spacing w:before="1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95F8E9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8" w:right="11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Članice Saveza su sportski klubovi, županijski i gradski savezi badmintonskog sporta, badmintonski savez Grada Zagreba, a članice mogu biti i udruge stručnih djelatnika u badmintonu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udruge sportskih klubova istog sporta i ranga natjecanja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 udruge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koje se udružuju sportaši badmintona.</w:t>
      </w:r>
    </w:p>
    <w:p w14:paraId="767AE193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CC9EC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B56F3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839"/>
        </w:tabs>
        <w:spacing w:before="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0D53778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1E3CCE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F89D8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2C280999" w14:textId="77777777" w:rsidR="00177B6A" w:rsidRDefault="00817C7C">
      <w:pPr>
        <w:pStyle w:val="Naslov1"/>
        <w:spacing w:before="197"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04FC2A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54A98F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B4767" w14:textId="77777777" w:rsidR="00177B6A" w:rsidRDefault="00817C7C">
      <w:pPr>
        <w:pStyle w:val="Naslov1"/>
        <w:spacing w:before="93"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4EDDB6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89C57C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10E4A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EE1D47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79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2DE5F1F4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FEA37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49323E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721974C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A2B51D" w14:textId="77777777" w:rsidR="00177B6A" w:rsidRDefault="00817C7C">
      <w:pPr>
        <w:pStyle w:val="Naslov1"/>
        <w:spacing w:before="94"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0AEEE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right="1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647B034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AB1C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43050" w14:textId="77777777" w:rsidR="00177B6A" w:rsidRDefault="00817C7C">
      <w:pPr>
        <w:pStyle w:val="Naslov1"/>
        <w:numPr>
          <w:ilvl w:val="0"/>
          <w:numId w:val="12"/>
        </w:numPr>
        <w:tabs>
          <w:tab w:val="left" w:pos="513"/>
        </w:tabs>
        <w:spacing w:line="360" w:lineRule="auto"/>
        <w:ind w:left="512" w:right="0" w:hanging="39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USTROJ I UPRAVLJANJE U SAVEZU</w:t>
      </w:r>
    </w:p>
    <w:p w14:paraId="5D7E25E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82167E" w14:textId="77777777" w:rsidR="00177B6A" w:rsidRDefault="00817C7C">
      <w:pPr>
        <w:spacing w:before="94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A5C35A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Savezu djeluju </w:t>
      </w:r>
      <w:r>
        <w:rPr>
          <w:rFonts w:ascii="Times New Roman" w:eastAsia="Times New Roman" w:hAnsi="Times New Roman" w:cs="Times New Roman"/>
          <w:sz w:val="24"/>
          <w:szCs w:val="24"/>
        </w:rPr>
        <w:t>sljedeća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tijela:</w:t>
      </w:r>
    </w:p>
    <w:p w14:paraId="6A443CE4" w14:textId="77777777" w:rsidR="00177B6A" w:rsidRDefault="0081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Skupština Saveza,</w:t>
      </w:r>
    </w:p>
    <w:p w14:paraId="56E0F7EE" w14:textId="77777777" w:rsidR="00177B6A" w:rsidRDefault="0081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before="2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Predsjednik Saveza,</w:t>
      </w:r>
    </w:p>
    <w:p w14:paraId="0F943E08" w14:textId="77777777" w:rsidR="00177B6A" w:rsidRDefault="0081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Upravni odbor Saveza,</w:t>
      </w:r>
    </w:p>
    <w:p w14:paraId="451C60D8" w14:textId="77777777" w:rsidR="00177B6A" w:rsidRDefault="0081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Dopredsjednik Saveza,</w:t>
      </w:r>
    </w:p>
    <w:p w14:paraId="6CBC1130" w14:textId="77777777" w:rsidR="00177B6A" w:rsidRDefault="0081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47"/>
        </w:tabs>
        <w:spacing w:line="360" w:lineRule="auto"/>
        <w:ind w:left="646" w:hanging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Glavni tajnik Saveza,</w:t>
      </w:r>
    </w:p>
    <w:p w14:paraId="05EC4CA9" w14:textId="77777777" w:rsidR="00177B6A" w:rsidRDefault="0081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before="2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Povjerenici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 povjerenstva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Saveza,</w:t>
      </w:r>
    </w:p>
    <w:p w14:paraId="5545AA5D" w14:textId="77777777" w:rsidR="00177B6A" w:rsidRDefault="0081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before="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Stegovni sudac Saveza.</w:t>
      </w:r>
    </w:p>
    <w:p w14:paraId="6CA589C0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before="6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 tijelima Saveza potrebno je osigurati sudjelovanje 30-40% osoba podzastupljenog spola.</w:t>
      </w:r>
    </w:p>
    <w:p w14:paraId="25A26E08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63F64E" w14:textId="77777777" w:rsidR="00177B6A" w:rsidRDefault="00817C7C">
      <w:pPr>
        <w:pStyle w:val="Naslov1"/>
        <w:numPr>
          <w:ilvl w:val="1"/>
          <w:numId w:val="12"/>
        </w:numPr>
        <w:tabs>
          <w:tab w:val="left" w:pos="635"/>
        </w:tabs>
        <w:spacing w:line="360" w:lineRule="auto"/>
        <w:ind w:left="634" w:right="0" w:hanging="51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Skupština Saveza</w:t>
      </w:r>
    </w:p>
    <w:p w14:paraId="0CED0088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3A0DFC" w14:textId="77777777" w:rsidR="00177B6A" w:rsidRDefault="00817C7C">
      <w:pPr>
        <w:spacing w:before="94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D377FAB" w14:textId="77777777" w:rsidR="00177B6A" w:rsidRDefault="00817C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529BE8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left="452"/>
        <w:rPr>
          <w:rFonts w:ascii="Times New Roman" w:eastAsia="Times New Roman" w:hAnsi="Times New Roman" w:cs="Times New Roman"/>
          <w:sz w:val="24"/>
          <w:szCs w:val="24"/>
        </w:rPr>
      </w:pPr>
    </w:p>
    <w:p w14:paraId="3D7F212D" w14:textId="77777777" w:rsidR="00177B6A" w:rsidRDefault="00817C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Skupštinu sačinjavaju sljedeće osobe (dalje: skupštinari):</w:t>
      </w:r>
    </w:p>
    <w:p w14:paraId="512896E9" w14:textId="77777777" w:rsidR="00177B6A" w:rsidRDefault="00817C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1" w:line="360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1D324123" w14:textId="77777777" w:rsidR="00177B6A" w:rsidRDefault="00817C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1" w:line="360" w:lineRule="auto"/>
        <w:ind w:right="433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povjerenik Povjerenstva sportaša </w:t>
      </w:r>
    </w:p>
    <w:p w14:paraId="2BF9A30C" w14:textId="77777777" w:rsidR="00177B6A" w:rsidRDefault="00817C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predsjednik Saveza</w:t>
      </w:r>
    </w:p>
    <w:p w14:paraId="22F0DA34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EFC460" w14:textId="77777777" w:rsidR="00177B6A" w:rsidRDefault="00817C7C">
      <w:pPr>
        <w:pStyle w:val="Naslov1"/>
        <w:numPr>
          <w:ilvl w:val="2"/>
          <w:numId w:val="2"/>
        </w:numPr>
        <w:tabs>
          <w:tab w:val="left" w:pos="818"/>
        </w:tabs>
        <w:spacing w:before="93" w:line="360" w:lineRule="auto"/>
        <w:ind w:right="0" w:hanging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Predstavnici članica u Skupštini Saveza</w:t>
      </w:r>
    </w:p>
    <w:p w14:paraId="654D554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DDD7C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EB6C394" w14:textId="77777777" w:rsidR="00177B6A" w:rsidRDefault="00817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Predstavnik članice u Skupštini Saveza može biti osoba:</w:t>
      </w:r>
    </w:p>
    <w:p w14:paraId="1479BCF7" w14:textId="77777777" w:rsidR="00177B6A" w:rsidRPr="00C80970" w:rsidRDefault="00817C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6" w:line="36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8097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koja je državljanin Republike Hrvatske,</w:t>
      </w:r>
    </w:p>
    <w:p w14:paraId="1D530C0D" w14:textId="77777777" w:rsidR="00177B6A" w:rsidRDefault="00817C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3" w:line="360" w:lineRule="auto"/>
        <w:ind w:right="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koja je navršila 18 godina i potpuno je poslovno sposobna, koja se nije ogriješila o etičke norme i načela olimpijskog pokreta,</w:t>
      </w:r>
    </w:p>
    <w:p w14:paraId="16020AAB" w14:textId="77777777" w:rsidR="00177B6A" w:rsidRDefault="00817C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koja prihvaća Statut Saveza,</w:t>
      </w:r>
    </w:p>
    <w:p w14:paraId="67600195" w14:textId="77777777" w:rsidR="00177B6A" w:rsidRDefault="00817C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koja nema prepreke iz članka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111. stavci 1. i 2. odnosno članka 114.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970">
        <w:rPr>
          <w:rFonts w:ascii="Times New Roman" w:eastAsia="Times New Roman" w:hAnsi="Times New Roman" w:cs="Times New Roman"/>
          <w:color w:val="000000"/>
          <w:sz w:val="24"/>
          <w:szCs w:val="24"/>
        </w:rPr>
        <w:t>Zakona o sportu,</w:t>
      </w:r>
    </w:p>
    <w:p w14:paraId="6929AB8F" w14:textId="77777777" w:rsidR="00C80970" w:rsidRPr="00C80970" w:rsidRDefault="00C8097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>koja se aktivno služi hrvatskim jezikom</w:t>
      </w:r>
      <w:r w:rsidR="003C43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u govoru i pismu</w:t>
      </w:r>
      <w:r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7EA7858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9B007" w14:textId="77777777" w:rsidR="00177B6A" w:rsidRDefault="00817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DA2FAA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680C2" w14:textId="77777777" w:rsidR="00177B6A" w:rsidRDefault="00817C7C">
      <w:pPr>
        <w:pStyle w:val="Naslov1"/>
        <w:numPr>
          <w:ilvl w:val="2"/>
          <w:numId w:val="2"/>
        </w:numPr>
        <w:tabs>
          <w:tab w:val="left" w:pos="818"/>
        </w:tabs>
        <w:spacing w:before="1" w:line="360" w:lineRule="auto"/>
        <w:ind w:right="0" w:hanging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Nadležnosti Skupštine Saveza</w:t>
      </w:r>
    </w:p>
    <w:p w14:paraId="2D364CC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2C078C" w14:textId="77777777" w:rsidR="00177B6A" w:rsidRDefault="00817C7C">
      <w:pPr>
        <w:spacing w:before="94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F2A418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Skupština obavlja </w:t>
      </w:r>
      <w:r>
        <w:rPr>
          <w:rFonts w:ascii="Times New Roman" w:eastAsia="Times New Roman" w:hAnsi="Times New Roman" w:cs="Times New Roman"/>
          <w:sz w:val="24"/>
          <w:szCs w:val="24"/>
        </w:rPr>
        <w:t>sljedeće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poslove:</w:t>
      </w:r>
    </w:p>
    <w:p w14:paraId="631FBBD1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10" w:line="360" w:lineRule="auto"/>
        <w:ind w:right="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utvrđuje strategiju razvoja badmintona u RH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 skladu s aktima strateškog planiranja na nacionalnoj razini;</w:t>
      </w:r>
    </w:p>
    <w:p w14:paraId="5375257B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6" w:line="360" w:lineRule="auto"/>
        <w:ind w:right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bira predsjednika Saveza, dopredsjednika i Upravni odbor Saveza, glavnog tajnika Saveza, Stegovnog suca i likvidatora, te donosi odluku o njihovom razrješenju,</w:t>
      </w:r>
    </w:p>
    <w:p w14:paraId="502BB061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usvaja program rada Saveza te financijski plan za sljedeću kalendarsku godinu,</w:t>
      </w:r>
    </w:p>
    <w:p w14:paraId="371A6B21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usvaja programsko i financijsko izvješće o radu Saveza za prethodnu godinu,</w:t>
      </w:r>
    </w:p>
    <w:p w14:paraId="0B8CAE6D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Statut Saveza, kao i njegove izmjene i dopune,</w:t>
      </w:r>
    </w:p>
    <w:p w14:paraId="2F0C527B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Poslovnik Saveza,</w:t>
      </w:r>
    </w:p>
    <w:p w14:paraId="06C50C15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9" w:line="360" w:lineRule="auto"/>
        <w:ind w:right="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opći akt o sustavu, uvjetima i organizaciji sportskih natjecanja u badmintonu, te druge opće akte za koje je ovim Statutom ili odlukom Skupštine utvrđena nadležnost Skupštine,</w:t>
      </w:r>
    </w:p>
    <w:p w14:paraId="506D3B79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9" w:line="360" w:lineRule="auto"/>
        <w:ind w:right="61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utvrđuje materijalne, tehničke i stručne uvjete za učlanjenje sportskih klubova u članstvo Saveza,</w:t>
      </w:r>
    </w:p>
    <w:p w14:paraId="098F737E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5" w:line="360" w:lineRule="auto"/>
        <w:ind w:right="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donosi odluku o udruživanju u međunarodne i nacionalne sportske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organizacije koje djeluju u badmintonu ili su s njim povezane,</w:t>
      </w:r>
    </w:p>
    <w:p w14:paraId="5F4E56C7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utvrđuje plan za obavljanje gospodarske djelatnosti Saveza sukladno propisima,</w:t>
      </w:r>
    </w:p>
    <w:p w14:paraId="5B63FE5C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6" w:line="36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odlučuje o promjeni ciljeva i djelatnosti, gospodarskih djelatnosti, prestanku rada i raspodjeli preostale imovine Saveza u slučaju prestanka rada Saveza</w:t>
      </w:r>
    </w:p>
    <w:p w14:paraId="2622091B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odluku o statusnim promjenama,</w:t>
      </w:r>
    </w:p>
    <w:p w14:paraId="02C42A0D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odluku o žalbi na odluku o isključenju članstva u Savezu,</w:t>
      </w:r>
    </w:p>
    <w:p w14:paraId="3A8DF503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odluku o prestanku rada Saveza,</w:t>
      </w:r>
    </w:p>
    <w:p w14:paraId="72FD4816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before="7" w:line="360" w:lineRule="auto"/>
        <w:ind w:right="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poslove i zadaće određene zakonom, Statutom Hrvatskog olimpijskog odbora i ovim Statutom, te je nadležna i za sva pitanja za koja eksplicitno nije utvrđena statutarna nadležnost drugih tijela Saveza, kada se radi o pitanjima koja po svom značaju upućuju na nadležnost najvišeg tijela upravljanja Saveza.</w:t>
      </w:r>
    </w:p>
    <w:p w14:paraId="79C35638" w14:textId="77777777" w:rsidR="00177B6A" w:rsidRDefault="00817C7C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ind w:righ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imenuje predstavnika Saveza u Skupštini Hrvatskog olimpijskog odbora, te predstavnike u drugim organizacijama, institucijama i tijelima i razrješava ih.</w:t>
      </w:r>
    </w:p>
    <w:p w14:paraId="55CFA7A4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ind w:right="810"/>
        <w:rPr>
          <w:rFonts w:ascii="Times New Roman" w:eastAsia="Times New Roman" w:hAnsi="Times New Roman" w:cs="Times New Roman"/>
          <w:sz w:val="24"/>
          <w:szCs w:val="24"/>
        </w:rPr>
      </w:pPr>
    </w:p>
    <w:p w14:paraId="1A5F1DD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1472"/>
          <w:tab w:val="left" w:pos="1473"/>
        </w:tabs>
        <w:spacing w:line="360" w:lineRule="auto"/>
        <w:ind w:righ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Sjednice Skupštine Saveza</w:t>
      </w:r>
    </w:p>
    <w:p w14:paraId="4E07893B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2288004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6C3DC4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360" w:lineRule="auto"/>
        <w:ind w:left="118" w:right="501"/>
        <w:rPr>
          <w:rFonts w:ascii="Times New Roman" w:eastAsia="Times New Roman" w:hAnsi="Times New Roman" w:cs="Times New Roman"/>
          <w:sz w:val="24"/>
          <w:szCs w:val="24"/>
        </w:rPr>
      </w:pPr>
    </w:p>
    <w:p w14:paraId="12E6DDA0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360" w:lineRule="auto"/>
        <w:ind w:left="118" w:right="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DD0F554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065D2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2ED5A5" w14:textId="77777777" w:rsidR="00177B6A" w:rsidRDefault="00177B6A">
      <w:pPr>
        <w:pStyle w:val="Naslov1"/>
        <w:spacing w:line="360" w:lineRule="auto"/>
        <w:ind w:firstLine="315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CC7092A" w14:textId="77777777" w:rsidR="00177B6A" w:rsidRDefault="00817C7C">
      <w:pPr>
        <w:pStyle w:val="Naslov1"/>
        <w:spacing w:line="360" w:lineRule="auto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(...)</w:t>
      </w:r>
    </w:p>
    <w:p w14:paraId="4AB74B27" w14:textId="77777777" w:rsidR="00177B6A" w:rsidRDefault="00177B6A">
      <w:pPr>
        <w:pStyle w:val="Naslov1"/>
        <w:spacing w:line="360" w:lineRule="auto"/>
        <w:ind w:firstLine="315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4CAE82A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97AA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237258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61E688B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799CA" w14:textId="77777777" w:rsidR="00177B6A" w:rsidRDefault="00817C7C">
      <w:pPr>
        <w:pStyle w:val="Naslov1"/>
        <w:numPr>
          <w:ilvl w:val="2"/>
          <w:numId w:val="2"/>
        </w:numPr>
        <w:tabs>
          <w:tab w:val="left" w:pos="818"/>
        </w:tabs>
        <w:spacing w:line="360" w:lineRule="auto"/>
        <w:ind w:right="0" w:hanging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Mandat Skupštine Saveza</w:t>
      </w:r>
    </w:p>
    <w:p w14:paraId="7873B4E5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EF9F38" w14:textId="77777777" w:rsidR="00177B6A" w:rsidRDefault="00817C7C">
      <w:pPr>
        <w:spacing w:before="1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8BBDBB8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69E8FA68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118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29DB5C72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65422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68A92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6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197EE44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681"/>
        <w:rPr>
          <w:rFonts w:ascii="Times New Roman" w:eastAsia="Times New Roman" w:hAnsi="Times New Roman" w:cs="Times New Roman"/>
          <w:sz w:val="24"/>
          <w:szCs w:val="24"/>
        </w:rPr>
      </w:pPr>
    </w:p>
    <w:p w14:paraId="3409089C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6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99C09B5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6" w:line="360" w:lineRule="auto"/>
        <w:ind w:righ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522D581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872EC" w14:textId="77777777" w:rsidR="00177B6A" w:rsidRDefault="00817C7C">
      <w:pPr>
        <w:pStyle w:val="Naslov1"/>
        <w:numPr>
          <w:ilvl w:val="1"/>
          <w:numId w:val="12"/>
        </w:numPr>
        <w:tabs>
          <w:tab w:val="left" w:pos="635"/>
        </w:tabs>
        <w:spacing w:before="1" w:line="360" w:lineRule="auto"/>
        <w:ind w:left="634" w:right="0" w:hanging="51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Predsjednik Saveza</w:t>
      </w:r>
    </w:p>
    <w:p w14:paraId="637D8D0B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98B982" w14:textId="77777777" w:rsidR="00177B6A" w:rsidRDefault="00817C7C">
      <w:pPr>
        <w:spacing w:before="94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119A41" w14:textId="77777777" w:rsidR="00177B6A" w:rsidRDefault="00817C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65763E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A0D99C" w14:textId="77777777" w:rsidR="00177B6A" w:rsidRDefault="00817C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94" w:line="360" w:lineRule="auto"/>
        <w:ind w:left="118" w:right="78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2C8E1C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8B7526" w14:textId="77777777" w:rsidR="00177B6A" w:rsidRDefault="00817C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Predsjednik obavlja sljedeće zadaće i poslove:</w:t>
      </w:r>
    </w:p>
    <w:p w14:paraId="341A206D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predstavlja i zastupa Savez u zemlji i inozemstvu,</w:t>
      </w:r>
    </w:p>
    <w:p w14:paraId="695AC578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9" w:line="360" w:lineRule="auto"/>
        <w:ind w:right="12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predstavlja i zastupa Savez u Hrvatskom olimpijskom odboru te međunarodnim asocijacijama u koje je Saveza učlanjen,</w:t>
      </w:r>
    </w:p>
    <w:p w14:paraId="5A567E8F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dužnost likvidatora Saveza,</w:t>
      </w:r>
    </w:p>
    <w:p w14:paraId="4342185A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6" w:line="360" w:lineRule="auto"/>
        <w:ind w:right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saziva i predsjedava sjednicama Skupštine, te potpisuje akte, odluke i zapisnike koje ona donosi,</w:t>
      </w:r>
    </w:p>
    <w:p w14:paraId="59AD1DD2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3" w:line="360" w:lineRule="auto"/>
        <w:ind w:right="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odgovoran je za zakonitost rada Saveza i ispunjavanje zakonom, drugim propisima ili ugovorima utvrđenih obveza Saveza,</w:t>
      </w:r>
    </w:p>
    <w:p w14:paraId="615DD50F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skrbi o izvršenju odluka i zaključaka Skupštine,</w:t>
      </w:r>
    </w:p>
    <w:p w14:paraId="67C37D22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9" w:line="360" w:lineRule="auto"/>
        <w:ind w:right="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skrbi za podnošenje prijedloga godišnjeg financijskog plana i financijskog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izviješća Skupštini Saveza</w:t>
      </w:r>
    </w:p>
    <w:p w14:paraId="51A475A4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nalogodavac je za izvršenje financijskog plana Saveza,</w:t>
      </w:r>
    </w:p>
    <w:p w14:paraId="2D41EAD2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vodi poslove sukladno odlukama Skupštine Saveza,</w:t>
      </w:r>
    </w:p>
    <w:p w14:paraId="54DA56C0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sklapa ugovore i poduzima pravne radnje u ime i za račun Saveza,</w:t>
      </w:r>
    </w:p>
    <w:p w14:paraId="573EE322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8" w:line="360" w:lineRule="auto"/>
        <w:ind w:right="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donosi odluke i</w:t>
      </w:r>
      <w:r>
        <w:rPr>
          <w:rFonts w:ascii="Times New Roman" w:eastAsia="Times New Roman" w:hAnsi="Times New Roman" w:cs="Times New Roman"/>
          <w:sz w:val="24"/>
          <w:szCs w:val="24"/>
        </w:rPr>
        <w:t>z članka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stavak 1 alineja 5., 8. I 11.,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ime Upravnog odbora, a koje se ne mogu donijeti redovnim postupkom, uz obrazloženje, a koje podliježu verifikaciji na prvoj sjednici Upravnog odbora,</w:t>
      </w:r>
    </w:p>
    <w:p w14:paraId="229C71F6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2"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potiče aktivnosti na razvoju i promociji badmintona,</w:t>
      </w:r>
    </w:p>
    <w:p w14:paraId="66CC9F57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pokreće rješavanje pitanja razrješenja članova Upravnog odbora,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1B4A5A" wp14:editId="26000E80">
                <wp:simplePos x="0" y="0"/>
                <wp:positionH relativeFrom="column">
                  <wp:posOffset>4622800</wp:posOffset>
                </wp:positionH>
                <wp:positionV relativeFrom="paragraph">
                  <wp:posOffset>88900</wp:posOffset>
                </wp:positionV>
                <wp:extent cx="7619" cy="127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152450" y="3776191"/>
                          <a:ext cx="38100" cy="76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7C1B02" w14:textId="77777777" w:rsidR="00177B6A" w:rsidRDefault="00177B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88900</wp:posOffset>
                </wp:positionV>
                <wp:extent cx="7619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09B68E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poduzima pravne radnje u ime i za račun Saveza.</w:t>
      </w:r>
    </w:p>
    <w:p w14:paraId="36AD3948" w14:textId="77777777" w:rsidR="00177B6A" w:rsidRDefault="0081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8" w:line="360" w:lineRule="auto"/>
        <w:ind w:right="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obavlja i druge zadaće po ovlasti Skupštine utvrđene općim aktima i ovim Statutom, ili koje su u svezi s funkcijom predsjednika.</w:t>
      </w:r>
    </w:p>
    <w:p w14:paraId="2E7B54E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73E76C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1F01B" w14:textId="77777777" w:rsidR="00177B6A" w:rsidRDefault="00817C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4E4F56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A84A96" w14:textId="77777777" w:rsidR="00177B6A" w:rsidRDefault="00817C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118" w:right="539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9423D3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A0A6" w14:textId="77777777" w:rsidR="00177B6A" w:rsidRDefault="00817C7C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7048D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predsjednika može biti izabrana osoba koja udovoljava sljedećim uvjetima i kriterijima</w:t>
      </w:r>
    </w:p>
    <w:p w14:paraId="526685FD" w14:textId="77777777" w:rsidR="00177B6A" w:rsidRPr="00C80970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8" w:firstLine="602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8097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- da je državljanin Republike Hrvatske,</w:t>
      </w:r>
    </w:p>
    <w:p w14:paraId="422F22FC" w14:textId="77777777" w:rsidR="00177B6A" w:rsidRDefault="00817C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ima navršenih 18 godina života i da je potpuno poslovno sposobna,</w:t>
      </w:r>
    </w:p>
    <w:p w14:paraId="255E02DA" w14:textId="77777777" w:rsidR="00177B6A" w:rsidRDefault="00817C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se nije ogriješila o etičke norme i načela sporta i olimpijskog pokreta,</w:t>
      </w:r>
    </w:p>
    <w:p w14:paraId="22A02EDA" w14:textId="77777777" w:rsidR="00177B6A" w:rsidRDefault="00817C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8" w:line="360" w:lineRule="auto"/>
        <w:ind w:right="1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prihvaća Statut Saveza, Statut i pravila pripadajućih međunarodnih, sportskih udruženja, načela i pravila Olimpijske povelje, Etičkog i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edicinskog kodeksa, te Svjetskog kodeksa protiv dopinga (WADA),</w:t>
      </w:r>
    </w:p>
    <w:p w14:paraId="763229DF" w14:textId="77777777" w:rsidR="00177B6A" w:rsidRDefault="00817C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z w:val="24"/>
          <w:szCs w:val="24"/>
        </w:rPr>
        <w:t>nema prepreke iz članka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111. stavci 1. i 2. odnosno članka 114.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Zakona o sportu,</w:t>
      </w:r>
    </w:p>
    <w:p w14:paraId="7D7D578E" w14:textId="77777777" w:rsidR="00177B6A" w:rsidRDefault="00817C7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2"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 w:rsidR="00C80970"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>se aktivno služi hrvatskim jezikom</w:t>
      </w:r>
      <w:r w:rsidR="003C43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u govoru i pismu</w:t>
      </w:r>
      <w:r w:rsidR="00C80970"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poznaje engleski jezik kao službeni jezik Badmintonske svjetske federacije.</w:t>
      </w:r>
    </w:p>
    <w:p w14:paraId="4C94D30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18C4B" w14:textId="77777777" w:rsidR="00177B6A" w:rsidRDefault="00C80970">
      <w:pPr>
        <w:pStyle w:val="Naslov1"/>
        <w:spacing w:before="202"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Čl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38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FC24F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446E18DB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BC6053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39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C83708" w14:textId="77777777" w:rsidR="00177B6A" w:rsidRDefault="0081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right="48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AF3F07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C0448" w14:textId="77777777" w:rsidR="00177B6A" w:rsidRDefault="0081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before="1" w:line="360" w:lineRule="auto"/>
        <w:ind w:right="566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41D00D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B62B44" w14:textId="77777777" w:rsidR="00177B6A" w:rsidRDefault="0081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right="24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razrješenju predsjednika odlučuje Skupština na izvanrednoj sjednici koji saziva Upravni odbor ili drugo ovlašteno tijelo sukladno odredbama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članka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ovog Statuta,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roku od 30 dana od podnošenja pisanog zahtjeva ovlaštenog podnositelja zahtjeva sukladno prethodnom stavku ovog članka.</w:t>
      </w:r>
    </w:p>
    <w:p w14:paraId="22A6D6E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E1CEC" w14:textId="77777777" w:rsidR="00177B6A" w:rsidRDefault="0081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265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7F889D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CDAE23" w14:textId="77777777" w:rsidR="00177B6A" w:rsidRDefault="00817C7C">
      <w:pPr>
        <w:pStyle w:val="Naslov1"/>
        <w:numPr>
          <w:ilvl w:val="1"/>
          <w:numId w:val="12"/>
        </w:numPr>
        <w:tabs>
          <w:tab w:val="left" w:pos="758"/>
        </w:tabs>
        <w:spacing w:line="360" w:lineRule="auto"/>
        <w:ind w:left="757" w:right="0" w:hanging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Upravni odbor Saveza</w:t>
      </w:r>
    </w:p>
    <w:p w14:paraId="219E602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DBF0DE" w14:textId="77777777" w:rsidR="00177B6A" w:rsidRDefault="00817C7C">
      <w:pPr>
        <w:spacing w:before="1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7B444AC" w14:textId="77777777" w:rsidR="00177B6A" w:rsidRDefault="00817C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Upravni odbor Saveza je izvršno tijelo Saveza koje obavlja </w:t>
      </w:r>
      <w:r>
        <w:rPr>
          <w:rFonts w:ascii="Times New Roman" w:eastAsia="Times New Roman" w:hAnsi="Times New Roman" w:cs="Times New Roman"/>
          <w:sz w:val="24"/>
          <w:szCs w:val="24"/>
        </w:rPr>
        <w:t>sljedeće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poslove i zadaće:</w:t>
      </w:r>
    </w:p>
    <w:p w14:paraId="19BB540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934657" w14:textId="77777777" w:rsidR="00177B6A" w:rsidRDefault="00817C7C">
      <w:pPr>
        <w:pStyle w:val="Naslov1"/>
        <w:spacing w:line="360" w:lineRule="auto"/>
        <w:ind w:left="118" w:right="0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utvrđuje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14:paraId="26FE617B" w14:textId="77777777" w:rsidR="00177B6A" w:rsidRDefault="00817C7C">
      <w:pPr>
        <w:pStyle w:val="Naslov1"/>
        <w:spacing w:line="360" w:lineRule="auto"/>
        <w:ind w:left="118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>...</w:t>
      </w:r>
    </w:p>
    <w:p w14:paraId="07EE786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8E2DFB" w14:textId="77777777" w:rsidR="00177B6A" w:rsidRDefault="00817C7C">
      <w:pPr>
        <w:pStyle w:val="Naslov1"/>
        <w:spacing w:line="360" w:lineRule="auto"/>
        <w:ind w:left="118" w:right="0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donosi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14:paraId="0386EE39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odluku o organiziranju sustava sportskih natjecanja za područje više država ili više inozemnih regija</w:t>
      </w:r>
    </w:p>
    <w:p w14:paraId="6A6DB3BB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odluku o sudjelovanju sportskih klubova i sportaša iz Republike Hrvatske u višedržavnim ili inozemnim regionalnim sustavima natjecanja</w:t>
      </w:r>
    </w:p>
    <w:p w14:paraId="0D950187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odluku o organizaciji i organiziranje sportskih natjecanja za područje države, u skladu s aktom Saveza kojim se utvrđuju sustav, uvjeti i organizacija sportskih natjecanja u badmintonu,</w:t>
      </w:r>
    </w:p>
    <w:p w14:paraId="28683D6F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opći akt kojim se utvrđuje način licenciranja stručnih kadrova sukladno Zakonu o sportu, uključujući i sustav mentoriranja,</w:t>
      </w:r>
    </w:p>
    <w:p w14:paraId="4209974D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opći akt o registraciji sportaša,</w:t>
      </w:r>
    </w:p>
    <w:p w14:paraId="04FE45DC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opći akt kojim se utvrđuju prava i obveze sportaša i sportskih klubova članova Saveza,</w:t>
      </w:r>
    </w:p>
    <w:p w14:paraId="29CAB714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opći akt o pravu nastupa stranih sportaša za sportske klubove u badmintonu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Republici Hrvatskoj,</w:t>
      </w:r>
    </w:p>
    <w:p w14:paraId="60DE4FE8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opći akt o disciplinskoj odgovornosti osoba u sustavu badmintona sporta,</w:t>
      </w:r>
    </w:p>
    <w:p w14:paraId="4BAC68B9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opći akt o pravima i obvezama sportskih sudaca, zdravstvenih djelatnika, kao i o uvjetima koje treba ispunjavati osoba koja kao službena osoba sudjeluje u organiziranju i vođenju sportskog natjecanja</w:t>
      </w:r>
    </w:p>
    <w:p w14:paraId="303A5B32" w14:textId="77777777" w:rsidR="00177B6A" w:rsidRDefault="00817C7C">
      <w:pPr>
        <w:numPr>
          <w:ilvl w:val="1"/>
          <w:numId w:val="15"/>
        </w:numPr>
        <w:tabs>
          <w:tab w:val="left" w:pos="1121"/>
          <w:tab w:val="left" w:pos="1122"/>
        </w:tabs>
        <w:spacing w:before="240" w:after="24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opće akte za druga pitanja iz svoje nadležnosti sukladno Zakonu o sportu te pravilima svjetskog i europskog saveza badmintonskog sporta.</w:t>
      </w:r>
    </w:p>
    <w:p w14:paraId="49C96CC6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3" w:line="360" w:lineRule="auto"/>
        <w:ind w:right="66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opće akte koji reguliraju pitanja iz nadležnosti Upravnog odbora, te razmatra i odlučuje o pitanjima iz područja djelovanja Saveza, koja nisu u nadležnosti Skupštine ili kojeg drugog tijela Saveza u skladu s odredbama ovog Statuta,</w:t>
      </w:r>
    </w:p>
    <w:p w14:paraId="4F5EB914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5" w:line="360" w:lineRule="auto"/>
        <w:ind w:right="3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odluku o dodjeli nagrada i priznanja po posebnom pravilniku, te proglašava najboljih sportaša i sportskih djelatnika u hrvatskom badmintonu za prethodnu godinu,</w:t>
      </w:r>
    </w:p>
    <w:p w14:paraId="7FEF033D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7" w:line="360" w:lineRule="auto"/>
        <w:ind w:right="60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mjere i aktivnosti za unapređenje i stvaranje najpovoljnijih materijalnih i financijskih uvjeta za realizaciju programa Saveza;</w:t>
      </w:r>
    </w:p>
    <w:p w14:paraId="0F5C263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39500" w14:textId="77777777" w:rsidR="00177B6A" w:rsidRDefault="00817C7C">
      <w:pPr>
        <w:pStyle w:val="Naslov1"/>
        <w:spacing w:before="1" w:line="360" w:lineRule="auto"/>
        <w:ind w:left="118" w:right="0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imenuje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14:paraId="1EE80C99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7381D2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C242C5" w14:textId="77777777" w:rsidR="00177B6A" w:rsidRDefault="00817C7C">
      <w:pPr>
        <w:pStyle w:val="Naslov1"/>
        <w:spacing w:line="360" w:lineRule="auto"/>
        <w:ind w:left="118" w:right="0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predlaže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14:paraId="0D8859DC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7" w:line="360" w:lineRule="auto"/>
        <w:ind w:right="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</w:t>
      </w:r>
    </w:p>
    <w:p w14:paraId="42EBFBAD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2302DF" w14:textId="77777777" w:rsidR="00177B6A" w:rsidRDefault="00817C7C">
      <w:pPr>
        <w:pStyle w:val="Naslov1"/>
        <w:spacing w:line="360" w:lineRule="auto"/>
        <w:ind w:left="118" w:right="0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odlučuje o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14:paraId="44321BD9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4" w:line="360" w:lineRule="auto"/>
        <w:ind w:right="4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organizaciji i načinu obavljanja stručnih, administrativno-tehničkih i pomoćnih poslova za potrebe Saveza i udruženih članica,</w:t>
      </w:r>
    </w:p>
    <w:p w14:paraId="516330F8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line="360" w:lineRule="auto"/>
        <w:ind w:left="1122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isticanju kandidature za organizaciju međunarodnih natjecanja u RH,</w:t>
      </w:r>
    </w:p>
    <w:p w14:paraId="655A6B77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9" w:line="360" w:lineRule="auto"/>
        <w:ind w:right="1739" w:hanging="360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ab/>
        <w:t>davanju suglasnosti udruženim članicama i članovima za sudjelovanje na međunarodnim natjecanjima,</w:t>
      </w:r>
    </w:p>
    <w:p w14:paraId="58D9981C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3" w:line="360" w:lineRule="auto"/>
        <w:ind w:right="72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davanju inicijative za održavanje redovne, izborne, izvanredne ili svečane Sjednice Skupštine;</w:t>
      </w:r>
    </w:p>
    <w:p w14:paraId="2EAD48E2" w14:textId="77777777" w:rsidR="00177B6A" w:rsidRDefault="00817C7C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5" w:line="360" w:lineRule="auto"/>
        <w:ind w:left="1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adresi Saveza;</w:t>
      </w:r>
    </w:p>
    <w:p w14:paraId="48D1D05B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330D20" w14:textId="77777777" w:rsidR="00177B6A" w:rsidRDefault="00817C7C">
      <w:pPr>
        <w:pStyle w:val="Naslov1"/>
        <w:spacing w:line="360" w:lineRule="auto"/>
        <w:ind w:left="118" w:right="0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provodi i skrbi o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>:</w:t>
      </w:r>
    </w:p>
    <w:p w14:paraId="258B44D7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1121"/>
          <w:tab w:val="left" w:pos="1122"/>
        </w:tabs>
        <w:spacing w:before="7" w:line="360" w:lineRule="auto"/>
        <w:ind w:right="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ADCB92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B71CB4" w14:textId="77777777" w:rsidR="00177B6A" w:rsidRDefault="00817C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BD4E6A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452"/>
        <w:rPr>
          <w:rFonts w:ascii="Times New Roman" w:eastAsia="Times New Roman" w:hAnsi="Times New Roman" w:cs="Times New Roman"/>
          <w:sz w:val="24"/>
          <w:szCs w:val="24"/>
        </w:rPr>
      </w:pPr>
    </w:p>
    <w:p w14:paraId="31A17687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4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A4CD53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4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9C4CFD" w14:textId="77777777" w:rsidR="00177B6A" w:rsidRDefault="00817C7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before="4" w:line="360" w:lineRule="auto"/>
        <w:ind w:right="60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Upravni odbor ima ukupno 7 članova (dalje: odbornici), koji se biraju na osnovu prijedloga koji prije izborne skupštine Saveza dostavlja svaki kandidat za predsjednika Saveza. Među odbornike po funkciji spadaju predsjednik Saveza i dopredsjednik Saveza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 povjerenik Povjerenstva sportaša.</w:t>
      </w:r>
    </w:p>
    <w:p w14:paraId="57424D9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A879B8" w14:textId="77777777" w:rsidR="00177B6A" w:rsidRDefault="00817C7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452"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Odbornici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moraju zadovoljavati sljedeće uvjete:</w:t>
      </w:r>
    </w:p>
    <w:p w14:paraId="4B526115" w14:textId="77777777" w:rsidR="00177B6A" w:rsidRDefault="00817C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8"/>
          <w:tab w:val="left" w:pos="119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mogu svi biti istoga spola,</w:t>
      </w:r>
    </w:p>
    <w:p w14:paraId="32634948" w14:textId="77777777" w:rsidR="00177B6A" w:rsidRDefault="00817C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8"/>
          <w:tab w:val="left" w:pos="1199"/>
        </w:tabs>
        <w:spacing w:line="360" w:lineRule="auto"/>
        <w:ind w:hanging="36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barem jedan mora biti aktivan natjecatelj u badmintonu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5FF232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45A65" w14:textId="77777777" w:rsidR="00177B6A" w:rsidRDefault="00817C7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right="80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43CBC9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CD0C4" w14:textId="77777777" w:rsidR="00177B6A" w:rsidRDefault="00817C7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right="481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181C11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9CA60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42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35AD1A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2D3E8B6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76906F" w14:textId="77777777" w:rsidR="00177B6A" w:rsidRDefault="00817C7C">
      <w:pPr>
        <w:pStyle w:val="Naslov1"/>
        <w:spacing w:before="93" w:line="360" w:lineRule="auto"/>
        <w:ind w:left="3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8FDE00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58445A2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434DD4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44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0D98AE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8" w:right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0AA71CD0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45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9039F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before="6" w:line="360" w:lineRule="auto"/>
        <w:ind w:right="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1CDCBD1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4FA68C" w14:textId="77777777" w:rsidR="00177B6A" w:rsidRDefault="00817C7C">
      <w:pPr>
        <w:pStyle w:val="Naslov1"/>
        <w:numPr>
          <w:ilvl w:val="1"/>
          <w:numId w:val="12"/>
        </w:numPr>
        <w:tabs>
          <w:tab w:val="left" w:pos="635"/>
        </w:tabs>
        <w:spacing w:line="360" w:lineRule="auto"/>
        <w:ind w:left="634" w:right="0" w:hanging="51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Dopredsjednik Saveza</w:t>
      </w:r>
    </w:p>
    <w:p w14:paraId="19B53EB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340E55" w14:textId="77777777" w:rsidR="00177B6A" w:rsidRDefault="00817C7C">
      <w:pPr>
        <w:spacing w:before="94"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D16A586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28D8ECE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64BD7" w14:textId="77777777" w:rsidR="00177B6A" w:rsidRDefault="00817C7C">
      <w:pPr>
        <w:pStyle w:val="Naslov1"/>
        <w:numPr>
          <w:ilvl w:val="1"/>
          <w:numId w:val="12"/>
        </w:numPr>
        <w:tabs>
          <w:tab w:val="left" w:pos="633"/>
        </w:tabs>
        <w:spacing w:before="1" w:line="360" w:lineRule="auto"/>
        <w:ind w:left="632" w:right="0" w:hanging="51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Glavni tajnik Saveza</w:t>
      </w:r>
    </w:p>
    <w:p w14:paraId="7D9847B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04957E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8E7E469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right="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43323742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7EB1C5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48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76C7C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glavnog tajnika može biti birana osoba koja ispunjava sljedeće uvjete:</w:t>
      </w:r>
    </w:p>
    <w:p w14:paraId="7ADA143F" w14:textId="77777777" w:rsidR="00177B6A" w:rsidRPr="00C80970" w:rsidRDefault="00817C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6" w:line="360" w:lineRule="auto"/>
        <w:ind w:hanging="361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8097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da je državljanin Republike Hrvatske,</w:t>
      </w:r>
    </w:p>
    <w:p w14:paraId="1B47ACA0" w14:textId="77777777" w:rsidR="00177B6A" w:rsidRDefault="00817C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before="6"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posjeduje najmanje srednju stručnu spremu,</w:t>
      </w:r>
    </w:p>
    <w:p w14:paraId="27B633CB" w14:textId="77777777" w:rsidR="00177B6A" w:rsidRDefault="00817C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poznaje hrvatski i svjetski badminton i funkcioniranje njihovih asocijacija,</w:t>
      </w:r>
    </w:p>
    <w:p w14:paraId="13EDB908" w14:textId="77777777" w:rsidR="00177B6A" w:rsidRDefault="00817C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je računalno pismen,</w:t>
      </w:r>
    </w:p>
    <w:p w14:paraId="21E029EC" w14:textId="77777777" w:rsidR="00177B6A" w:rsidRDefault="00817C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se nije ogriješio o etičke norme i moralna načela sporta i olimpizma,</w:t>
      </w:r>
    </w:p>
    <w:p w14:paraId="2FB4F72F" w14:textId="77777777" w:rsidR="00177B6A" w:rsidRDefault="00817C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da nema prepreke iz članka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111. stavci 1. i 2. odnosno iz članka 114. Zakona o sportu i članka 19. stavci 2. i 3. Zakona o udrugama,</w:t>
      </w:r>
    </w:p>
    <w:p w14:paraId="4C7BA59B" w14:textId="77777777" w:rsidR="00177B6A" w:rsidRDefault="00817C7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38"/>
          <w:tab w:val="left" w:pos="839"/>
        </w:tabs>
        <w:spacing w:line="360" w:lineRule="auto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 </w:t>
      </w:r>
      <w:r w:rsidR="00C80970"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aktivno služi hrvatskim jezikom </w:t>
      </w:r>
      <w:r w:rsidR="003C43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u govoru i pismu </w:t>
      </w:r>
      <w:r w:rsidR="00C80970"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te da </w:t>
      </w:r>
      <w:r w:rsidR="00C809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služi engleskim jezikom.</w:t>
      </w:r>
    </w:p>
    <w:p w14:paraId="3E8D1BD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24D4A" w14:textId="77777777" w:rsidR="00177B6A" w:rsidRDefault="00C80970">
      <w:pPr>
        <w:pStyle w:val="Naslov1"/>
        <w:spacing w:before="204"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49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0BFA95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left="118" w:right="10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2898F2C8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A6B588" w14:textId="77777777" w:rsidR="00177B6A" w:rsidRDefault="00C80970">
      <w:pPr>
        <w:pStyle w:val="Naslov1"/>
        <w:spacing w:before="1"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50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8ED1D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14D7C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00A5FF3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D0E23" w14:textId="77777777" w:rsidR="00177B6A" w:rsidRDefault="00817C7C">
      <w:pPr>
        <w:pStyle w:val="Naslov1"/>
        <w:numPr>
          <w:ilvl w:val="1"/>
          <w:numId w:val="12"/>
        </w:numPr>
        <w:tabs>
          <w:tab w:val="left" w:pos="635"/>
        </w:tabs>
        <w:spacing w:before="204" w:line="360" w:lineRule="auto"/>
        <w:ind w:left="634" w:right="0" w:hanging="51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Povjerenici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 povjerenstva </w:t>
      </w:r>
      <w:r>
        <w:rPr>
          <w:rFonts w:ascii="Times New Roman" w:eastAsia="Times New Roman" w:hAnsi="Times New Roman" w:cs="Times New Roman"/>
          <w:sz w:val="24"/>
          <w:szCs w:val="24"/>
        </w:rPr>
        <w:t>Saveza</w:t>
      </w:r>
    </w:p>
    <w:p w14:paraId="70544C2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A47B6" w14:textId="77777777" w:rsidR="00177B6A" w:rsidRDefault="00817C7C">
      <w:pPr>
        <w:spacing w:before="1" w:line="360" w:lineRule="auto"/>
        <w:ind w:left="3152" w:right="314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9DFF56" w14:textId="77777777" w:rsidR="00177B6A" w:rsidRDefault="00817C7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3" w:line="360" w:lineRule="auto"/>
        <w:ind w:right="137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izvršavanje određenih zadaća Saveza Upravni odbor svojom odlukom postavlja povjerenike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 povjerenstva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Saveza sukladno ovom Statutu.</w:t>
      </w:r>
    </w:p>
    <w:p w14:paraId="40596793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74A5E" w14:textId="77777777" w:rsidR="00177B6A" w:rsidRDefault="00817C7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25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povjerenike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i povjerenstva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ne mogu prenijeti nadležnosti o pitanjima koja su ovim Statutom povjerena Skupštini i/ili Upravnom odboru.</w:t>
      </w:r>
    </w:p>
    <w:p w14:paraId="041CDB6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1AD849" w14:textId="77777777" w:rsidR="00177B6A" w:rsidRDefault="00817C7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48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AE853B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17716" w14:textId="77777777" w:rsidR="00177B6A" w:rsidRDefault="00817C7C">
      <w:pPr>
        <w:pStyle w:val="Naslov1"/>
        <w:numPr>
          <w:ilvl w:val="2"/>
          <w:numId w:val="17"/>
        </w:numPr>
        <w:tabs>
          <w:tab w:val="left" w:pos="818"/>
        </w:tabs>
        <w:spacing w:line="360" w:lineRule="auto"/>
        <w:ind w:right="0" w:hanging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 reprezentacija</w:t>
      </w:r>
    </w:p>
    <w:p w14:paraId="4DA289BE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F8B1683" w14:textId="77777777" w:rsidR="00177B6A" w:rsidRDefault="00817C7C">
      <w:pPr>
        <w:pStyle w:val="Naslov1"/>
        <w:numPr>
          <w:ilvl w:val="2"/>
          <w:numId w:val="17"/>
        </w:numPr>
        <w:tabs>
          <w:tab w:val="left" w:pos="818"/>
        </w:tabs>
        <w:spacing w:line="360" w:lineRule="auto"/>
        <w:ind w:right="0" w:hanging="70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Izbornici Saveza</w:t>
      </w:r>
    </w:p>
    <w:p w14:paraId="45EB8D49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898005C" w14:textId="77777777" w:rsidR="00177B6A" w:rsidRDefault="00817C7C">
      <w:pPr>
        <w:pStyle w:val="Naslov1"/>
        <w:numPr>
          <w:ilvl w:val="2"/>
          <w:numId w:val="13"/>
        </w:numPr>
        <w:tabs>
          <w:tab w:val="left" w:pos="758"/>
        </w:tabs>
        <w:spacing w:line="360" w:lineRule="auto"/>
        <w:ind w:right="0" w:hanging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Ravnatelj natjecanja Saveza</w:t>
      </w:r>
    </w:p>
    <w:p w14:paraId="7A52B743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24D90A1" w14:textId="77777777" w:rsidR="00177B6A" w:rsidRDefault="00817C7C">
      <w:pPr>
        <w:pStyle w:val="Naslov1"/>
        <w:numPr>
          <w:ilvl w:val="2"/>
          <w:numId w:val="13"/>
        </w:numPr>
        <w:tabs>
          <w:tab w:val="left" w:pos="758"/>
        </w:tabs>
        <w:spacing w:line="360" w:lineRule="auto"/>
        <w:ind w:right="0" w:hanging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Sudački povjerenik Saveza</w:t>
      </w:r>
    </w:p>
    <w:p w14:paraId="04B2641B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</w:t>
      </w:r>
    </w:p>
    <w:p w14:paraId="4AB71DB3" w14:textId="77777777" w:rsidR="00177B6A" w:rsidRDefault="00817C7C">
      <w:pPr>
        <w:pStyle w:val="Naslov1"/>
        <w:numPr>
          <w:ilvl w:val="2"/>
          <w:numId w:val="13"/>
        </w:numPr>
        <w:tabs>
          <w:tab w:val="left" w:pos="758"/>
        </w:tabs>
        <w:spacing w:line="360" w:lineRule="auto"/>
        <w:ind w:right="0" w:hanging="6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Stručni povjerenik Saveza</w:t>
      </w:r>
    </w:p>
    <w:p w14:paraId="6DFB3736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6"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98214F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6" w:line="360" w:lineRule="auto"/>
        <w:ind w:left="118"/>
        <w:rPr>
          <w:rFonts w:ascii="Times New Roman" w:eastAsia="Times New Roman" w:hAnsi="Times New Roman" w:cs="Times New Roman"/>
          <w:sz w:val="24"/>
          <w:szCs w:val="24"/>
        </w:rPr>
      </w:pPr>
    </w:p>
    <w:p w14:paraId="6E6C3035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6" w:line="360" w:lineRule="auto"/>
        <w:ind w:left="11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IV.6.6 Povjerenstvo sportaša</w:t>
      </w:r>
    </w:p>
    <w:p w14:paraId="47825C9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6" w:line="360" w:lineRule="auto"/>
        <w:ind w:left="11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F26BFBB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before="6" w:line="360" w:lineRule="auto"/>
        <w:ind w:left="11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Članak 52.</w:t>
      </w:r>
    </w:p>
    <w:p w14:paraId="3C964F96" w14:textId="77777777" w:rsidR="00177B6A" w:rsidRDefault="00817C7C">
      <w:pPr>
        <w:tabs>
          <w:tab w:val="left" w:pos="256"/>
        </w:tabs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(1) Povjerenstvo sportaša je stalno tijelo Saveza čija zadaća je predstavljanje mišljenja sportaša i njihovo aktivno sudjelovanje u tijelima Saveza, koje treba osigurati da se pri donošenju odluka Saveza uvažavaju mišljenja i stavovi sportaša, a sukladno preporukama i pravilima Vodiča Međunarodnog olimpijskog odbora za osnivanje komisija sportaša u nacionalnim olimpijskim odborima, međunarodnim sportskim federacijama, nacionalnim sportskim savezima. </w:t>
      </w:r>
    </w:p>
    <w:p w14:paraId="6D7801A2" w14:textId="77777777" w:rsidR="00177B6A" w:rsidRDefault="00817C7C">
      <w:pPr>
        <w:tabs>
          <w:tab w:val="left" w:pos="256"/>
        </w:tabs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(2) Povjerenstvo sportaša sastoji se </w:t>
      </w:r>
      <w:r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od </w:t>
      </w:r>
      <w:r w:rsidR="00C80970" w:rsidRPr="00C809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</w:t>
      </w:r>
      <w:r w:rsidRPr="00C809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sportaša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koji trebaju zastupati interese badmintonskih grana i disciplina. U sastavu Povjerenstva trebaju biti aktivni sportaši, pri čemu prednost izbora imaju sportaši s boljim sportskim uspjesima, prvenstveno olimpijci, a ravnomjerno trebaju biti  zastupljena oba spola. Kandidiranje sportaša i glasovanje provodi se isključivo od strane aktivnih natjecatelja, a kandidati trebaju imati u vrijeme izbora najmanje navršenih 18 godina života, ne smiju biti kažnjavani zbog dopinških prekršaja, te imati prepreke iz članka 13. Zakona o sport.</w:t>
      </w:r>
      <w:r w:rsid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Izbor sportaša za Povjerenstvo sportaša Saveza se obavlja se na nacionalnom prvenstvu u godini u kojoj se održava izborna sjednica Skupštine Saveza i Povjerenstva sportaša.</w:t>
      </w:r>
    </w:p>
    <w:p w14:paraId="2FE3A361" w14:textId="77777777" w:rsidR="00177B6A" w:rsidRDefault="00817C7C">
      <w:pPr>
        <w:tabs>
          <w:tab w:val="left" w:pos="256"/>
        </w:tabs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(3) Povjerenstvo sportaša bira svoga Povjerenika koji je predstavnik Povjerenstva u Upravnom odboru</w:t>
      </w:r>
      <w:r w:rsid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Saveza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</w:t>
      </w:r>
    </w:p>
    <w:p w14:paraId="4AFFA012" w14:textId="77777777" w:rsidR="00177B6A" w:rsidRDefault="00817C7C">
      <w:pPr>
        <w:tabs>
          <w:tab w:val="left" w:pos="256"/>
        </w:tabs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(4) Povjerenstvo sportaša surađuje s komisijama sportaša, pripadajućih međunarodnih badmintonskih organizacija, Komisijom sportaša Hrvatskog olimpijskog odbora, Klubom olimpijaca, komisijama sportaša drugih nacionalnih sportskih saveza odnosno s drugim organizacijama koje su povezane s aktivnostima Komisije sportaša. </w:t>
      </w:r>
    </w:p>
    <w:p w14:paraId="4BACB897" w14:textId="77777777" w:rsidR="00177B6A" w:rsidRDefault="00817C7C">
      <w:pPr>
        <w:tabs>
          <w:tab w:val="left" w:pos="256"/>
        </w:tabs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(5) Djelovanje Povjerenstva sportaša obuhvaća:</w:t>
      </w:r>
    </w:p>
    <w:p w14:paraId="3C3261D5" w14:textId="77777777" w:rsidR="00177B6A" w:rsidRDefault="00817C7C">
      <w:pPr>
        <w:tabs>
          <w:tab w:val="left" w:pos="256"/>
        </w:tabs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razmatranje pitanja koja se odnose na sportaše i davanje prijedloga i mišljenja tijelima Saveza,</w:t>
      </w:r>
    </w:p>
    <w:p w14:paraId="73DFEE36" w14:textId="77777777" w:rsidR="00177B6A" w:rsidRDefault="00817C7C">
      <w:pPr>
        <w:tabs>
          <w:tab w:val="left" w:pos="256"/>
        </w:tabs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·       zastupanje prava i interesa sportaša i davanje preporuka,</w:t>
      </w:r>
    </w:p>
    <w:p w14:paraId="70C2728B" w14:textId="77777777" w:rsidR="00177B6A" w:rsidRDefault="00817C7C">
      <w:pPr>
        <w:tabs>
          <w:tab w:val="left" w:pos="256"/>
        </w:tabs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poduzimanje aktivnosti vezanih uz stvaranje uvjeta za obrazovanje sportaša i rješavanje drugih pitanja značajnih za sportaše,</w:t>
      </w:r>
    </w:p>
    <w:p w14:paraId="6EB1321C" w14:textId="77777777" w:rsidR="00177B6A" w:rsidRDefault="00817C7C">
      <w:pPr>
        <w:tabs>
          <w:tab w:val="left" w:pos="256"/>
        </w:tabs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suradnja na pitanjima promocije badmintona  sporta te sudjelovanje u kreiranju stavova i mišljenja o promjenama u badmintosnkom sportu u pogledu pravila natjecanja, opreme, organizacije seminara i savjetovanja, i sl.,</w:t>
      </w:r>
    </w:p>
    <w:p w14:paraId="1EDC4081" w14:textId="77777777" w:rsidR="00177B6A" w:rsidRDefault="00817C7C">
      <w:pPr>
        <w:tabs>
          <w:tab w:val="left" w:pos="256"/>
        </w:tabs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·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suradnju u aktivnostima za primjenu i poštovanje pravila Olimpijske povelje MOO, koja se odnose na sportaše, borbu protiv svakog oblika diskriminacije i nasilja u sportu, te protiv dopinga, odnosno postupaka i uporabe supstanci koje zabranjuje MOO ili pripadajuća međunarodna sportska federacija,</w:t>
      </w:r>
    </w:p>
    <w:p w14:paraId="02A350BC" w14:textId="77777777" w:rsidR="00177B6A" w:rsidRDefault="00817C7C">
      <w:pPr>
        <w:tabs>
          <w:tab w:val="left" w:pos="256"/>
        </w:tabs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·       djelovanje na razvijanju prijateljstva, međusobnog razumijevanja i ravnopravnosti te izgradnji fair play odnosa u sportu i životu. </w:t>
      </w:r>
    </w:p>
    <w:p w14:paraId="4E5CF4CB" w14:textId="77777777" w:rsidR="00177B6A" w:rsidRDefault="00817C7C">
      <w:pPr>
        <w:tabs>
          <w:tab w:val="left" w:pos="256"/>
        </w:tabs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(6) Članovi Povjerenstva sportaša biraju se na razdoblje od četiri (4) godine i mogu biti još jednom birani.</w:t>
      </w:r>
    </w:p>
    <w:p w14:paraId="5F27E7F0" w14:textId="77777777" w:rsidR="00177B6A" w:rsidRDefault="00817C7C">
      <w:pPr>
        <w:tabs>
          <w:tab w:val="left" w:pos="256"/>
        </w:tabs>
        <w:spacing w:before="240"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(7) Djelovanje Povjerenstva sportaša, te ostala pitanja u svezi izbora i načina rada Povjerenstva utvrdit će se posebnim aktom.</w:t>
      </w:r>
    </w:p>
    <w:p w14:paraId="18F9CB04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53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EE105A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64F6138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57084A" w14:textId="77777777" w:rsidR="00177B6A" w:rsidRDefault="00817C7C">
      <w:pPr>
        <w:pStyle w:val="Naslov1"/>
        <w:numPr>
          <w:ilvl w:val="1"/>
          <w:numId w:val="12"/>
        </w:numPr>
        <w:tabs>
          <w:tab w:val="left" w:pos="635"/>
        </w:tabs>
        <w:spacing w:line="360" w:lineRule="auto"/>
        <w:ind w:left="634" w:right="0" w:hanging="51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Stegovni sudac Saveza</w:t>
      </w:r>
    </w:p>
    <w:p w14:paraId="58E5E336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64A70C7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0D533D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E31DB9A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27465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55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80B2D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spacing w:line="360" w:lineRule="auto"/>
        <w:ind w:right="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6DD197E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BE9CD2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56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92D478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6EDD19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D7693" w14:textId="77777777" w:rsidR="00177B6A" w:rsidRDefault="00817C7C">
      <w:pPr>
        <w:pStyle w:val="Naslov1"/>
        <w:numPr>
          <w:ilvl w:val="0"/>
          <w:numId w:val="12"/>
        </w:numPr>
        <w:tabs>
          <w:tab w:val="left" w:pos="393"/>
        </w:tabs>
        <w:spacing w:line="360" w:lineRule="auto"/>
        <w:ind w:left="392" w:right="0" w:hanging="27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NAČIN RJEŠAVANJA SPOROVA I SUKOBA INTERESA UNUTAR SAVEZA</w:t>
      </w:r>
    </w:p>
    <w:p w14:paraId="3A0AC982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E14D7A" w14:textId="77777777" w:rsidR="00177B6A" w:rsidRDefault="00817C7C">
      <w:pPr>
        <w:spacing w:line="360" w:lineRule="auto"/>
        <w:ind w:left="3154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0662593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8"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29BC539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14:paraId="38DFA3DE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b w:val="0"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trike/>
          <w:color w:val="FF0000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b w:val="0"/>
          <w:strike/>
          <w:color w:val="FF0000"/>
          <w:sz w:val="24"/>
          <w:szCs w:val="24"/>
        </w:rPr>
        <w:t>Članak 55.</w:t>
      </w:r>
    </w:p>
    <w:p w14:paraId="769E5795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18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Kada postoji spor između članova Saveza ili sukob interesa unutar Saveza koji nije riješen na način utvrđen odredbama ovog Statuta, u sporovima nastalim u svezi s obavljanjem sportske djelatnosti badmintonu, kada je potrebno posredovanje radi mirenja i za odlučivanje u sporovima o pravima kojima članovi mogu slobodno raspolagati rješavanje spora se povjerava Sportskom arbitražnom sudištu HOO-a.</w:t>
      </w:r>
    </w:p>
    <w:p w14:paraId="3392EA7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398A1C" w14:textId="77777777" w:rsidR="00177B6A" w:rsidRDefault="00817C7C">
      <w:pPr>
        <w:pStyle w:val="Naslov1"/>
        <w:numPr>
          <w:ilvl w:val="1"/>
          <w:numId w:val="12"/>
        </w:numPr>
        <w:tabs>
          <w:tab w:val="left" w:pos="633"/>
        </w:tabs>
        <w:spacing w:before="1" w:line="360" w:lineRule="auto"/>
        <w:ind w:left="632" w:right="0" w:hanging="515"/>
        <w:jc w:val="left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ARBITRAŽA</w:t>
      </w:r>
    </w:p>
    <w:p w14:paraId="0874147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</w:pPr>
    </w:p>
    <w:p w14:paraId="6841C6DC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  <w:t>Članak 56.</w:t>
      </w:r>
    </w:p>
    <w:p w14:paraId="3E76D783" w14:textId="77777777" w:rsidR="00177B6A" w:rsidRDefault="0081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6" w:line="360" w:lineRule="auto"/>
        <w:ind w:right="995" w:firstLine="0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Sve članice Saveza, kao i fizičke osobe koje su njihovi članovi, prihvaćaju arbitražu Sportskog arbitražnog sudišta Hrvatskog olimpijskog odbora za izvanredno preispitivanje konačnih odluka tijela Saveza i njenih članica, protiv kojih je iscrpljena ili ne postoje druga sredstva pravne zaštite pred tijelima Saveza.</w:t>
      </w:r>
    </w:p>
    <w:p w14:paraId="7036A483" w14:textId="77777777" w:rsidR="00177B6A" w:rsidRDefault="0081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6" w:line="360" w:lineRule="auto"/>
        <w:ind w:right="995" w:firstLine="0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Članice i Savez mogu ugovoriti nadležnost Sportskog arbitražnog sudišta Hrvatskog olimpijskog odbora za odlučivanje u sporovima nastalim u svezi s obavljanjem sportske djelatnosti, kao i za posredovanje radi mirenja i za odlučivanje u sporovima o pravima kojima mogu slobodno raspolagati, ako zakonom nije određena isključiva stvarna nadležnost sudova ili drugih državnih tijela u Republici Hrvatskoj.</w:t>
      </w:r>
    </w:p>
    <w:p w14:paraId="7B52335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87A2D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7EC1AF" w14:textId="77777777" w:rsidR="00177B6A" w:rsidRDefault="00817C7C">
      <w:pPr>
        <w:pStyle w:val="Naslov1"/>
        <w:numPr>
          <w:ilvl w:val="1"/>
          <w:numId w:val="12"/>
        </w:numPr>
        <w:tabs>
          <w:tab w:val="left" w:pos="575"/>
        </w:tabs>
        <w:spacing w:line="360" w:lineRule="auto"/>
        <w:ind w:left="574" w:right="0" w:hanging="45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UNUTARNJI NADZOR</w:t>
      </w:r>
    </w:p>
    <w:p w14:paraId="42D93D8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1A2D8D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E5234F8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72C6D12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52B4C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EF5BEB" w14:textId="77777777" w:rsidR="00177B6A" w:rsidRDefault="00817C7C">
      <w:pPr>
        <w:pStyle w:val="Naslov1"/>
        <w:numPr>
          <w:ilvl w:val="0"/>
          <w:numId w:val="12"/>
        </w:numPr>
        <w:tabs>
          <w:tab w:val="left" w:pos="513"/>
        </w:tabs>
        <w:spacing w:line="360" w:lineRule="auto"/>
        <w:ind w:left="512" w:right="0" w:hanging="39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NACIONALNE REPREZENTACIJE</w:t>
      </w:r>
    </w:p>
    <w:p w14:paraId="6CA5FD5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5E56D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26F5E3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557D3E3D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C98C1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037B5" w14:textId="77777777" w:rsidR="00177B6A" w:rsidRDefault="00817C7C">
      <w:pPr>
        <w:pStyle w:val="Naslov1"/>
        <w:numPr>
          <w:ilvl w:val="0"/>
          <w:numId w:val="12"/>
        </w:numPr>
        <w:tabs>
          <w:tab w:val="left" w:pos="513"/>
        </w:tabs>
        <w:spacing w:line="360" w:lineRule="auto"/>
        <w:ind w:left="512" w:right="0" w:hanging="39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IMOVINA I MATERIJALNO-FINANCIJSKO POSLOVANJE</w:t>
      </w:r>
    </w:p>
    <w:p w14:paraId="7C35DD1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6EA580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1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64CFEE8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450" w:right="1011"/>
        <w:rPr>
          <w:rFonts w:ascii="Times New Roman" w:eastAsia="Times New Roman" w:hAnsi="Times New Roman" w:cs="Times New Roman"/>
          <w:sz w:val="24"/>
          <w:szCs w:val="24"/>
        </w:rPr>
      </w:pPr>
    </w:p>
    <w:p w14:paraId="17FF62E7" w14:textId="77777777" w:rsidR="00177B6A" w:rsidRDefault="00177B6A">
      <w:pPr>
        <w:pStyle w:val="Naslov1"/>
        <w:spacing w:line="360" w:lineRule="auto"/>
        <w:ind w:firstLine="315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B81FCED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Članak 60.</w:t>
      </w:r>
    </w:p>
    <w:p w14:paraId="04D0F51B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F57BA9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E0C05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21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13FFB8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0359E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635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335B94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10B7B2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118" w:right="73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F6413A3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52243D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left="118" w:right="37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34511B3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4DC30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before="1" w:line="360" w:lineRule="auto"/>
        <w:ind w:left="118" w:right="346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A40074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554DE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118" w:right="458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1B75832C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5DD25" w14:textId="77777777" w:rsidR="00177B6A" w:rsidRDefault="0081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118" w:right="433" w:firstLine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Godišnji financijski izvještaj Saveza, usvaja Skupština i predaje se Ministarstvu financija, odnosno drugoj instituciji koju Ministarstvo financija ovlasti za zaprimanje i obradu financijskih izvještaja, a javno se objavljuje putem Registra neprofitnih organizacija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 unosi u Nacionalni informacijski sustav u sportu.</w:t>
      </w:r>
    </w:p>
    <w:p w14:paraId="5B7183B8" w14:textId="77777777" w:rsidR="00177B6A" w:rsidRDefault="00177B6A">
      <w:pPr>
        <w:pStyle w:val="Naslov1"/>
        <w:spacing w:line="360" w:lineRule="auto"/>
        <w:ind w:firstLine="315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CD71B49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Članak 61.</w:t>
      </w:r>
    </w:p>
    <w:p w14:paraId="533E9982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2393EFD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4B5E3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2BACE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 SIGURNOST, ZAŠTITA I RED NA BADMINTONSKIM NATJECANJIMA</w:t>
      </w:r>
    </w:p>
    <w:p w14:paraId="4CE535B2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49C4BC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62.</w:t>
      </w:r>
    </w:p>
    <w:p w14:paraId="790D1651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left="118"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061E2035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C6519E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IX. STRUČNI I ADMINISTRATIVNI POSLOVI</w:t>
      </w:r>
    </w:p>
    <w:p w14:paraId="6F35F55C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412B7E5" w14:textId="77777777" w:rsidR="00177B6A" w:rsidRDefault="00817C7C">
      <w:pPr>
        <w:spacing w:before="240" w:after="240" w:line="360" w:lineRule="auto"/>
        <w:ind w:left="2880"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Članak 63.</w:t>
      </w:r>
    </w:p>
    <w:p w14:paraId="5D258E34" w14:textId="77777777" w:rsidR="00177B6A" w:rsidRDefault="00817C7C">
      <w:pPr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(1) Za obavljanje stručnih, tehničkih, administrativnih i drugih poslova Saveza može se angažirati potreban broj djelatnika organiziranjem Stručne službe, angažiranjem određenog broja vanjskih suradnika ili izvršitelja, a obavljanje određenog posla može se povjeriti i odgovarajućoj vanjskoj službi ili servisu, na temelju odluke Upravnog odbora i pripadajućeg općeg akta Saveza, a sukladno zakonskim propisima. </w:t>
      </w:r>
    </w:p>
    <w:p w14:paraId="04CD3BB5" w14:textId="77777777" w:rsidR="00177B6A" w:rsidRDefault="00817C7C">
      <w:pPr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(2) Stručne poslove trenera u Savezu mogu obavljati osobe koje imaju odgovarajuću stručnu spremu za obavljanje stručnih poslova u sportu, odnosno osobe koje su osposobljene i usavršene za obavljanje stručnih poslova u sportu sukladno Zakonu o sportu i pripadajućim propisima. </w:t>
      </w:r>
    </w:p>
    <w:p w14:paraId="507847EC" w14:textId="77777777" w:rsidR="00177B6A" w:rsidRDefault="00817C7C">
      <w:pPr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(3) Sredstva za plaće i rad djelatnika u Savezu osiguravaju se financijskim planom u skladu s programom rada Saveza.</w:t>
      </w:r>
    </w:p>
    <w:p w14:paraId="316C1947" w14:textId="77777777" w:rsidR="00177B6A" w:rsidRDefault="00817C7C">
      <w:pPr>
        <w:spacing w:before="240" w:after="8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(4) Stručnom službom rukovodi glavni tajnik Saveza. </w:t>
      </w:r>
    </w:p>
    <w:p w14:paraId="1B128BE4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(5) Na Stručnu službu se ne mogu prenositi poslovi i zadaće o kojima odlučuju tijela Saveza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niti članovi Stručne službe mogu biti birani u tijela Saveza.</w:t>
      </w:r>
    </w:p>
    <w:p w14:paraId="318D6E2A" w14:textId="77777777" w:rsidR="00177B6A" w:rsidRDefault="00177B6A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70AD47"/>
          <w:sz w:val="24"/>
          <w:szCs w:val="24"/>
        </w:rPr>
      </w:pPr>
    </w:p>
    <w:p w14:paraId="19C80DEA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X. JAVNOST RADA</w:t>
      </w:r>
    </w:p>
    <w:p w14:paraId="2ACA7684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4317BBF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Članak 64.</w:t>
      </w:r>
    </w:p>
    <w:p w14:paraId="69652766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(1) Javnost rada Saveza ostvaruje se upoznavanjem svojih članica i drugih zainteresiranih tijela i organizacija odnosno javnosti s programima, odlukama, smjernicama i zaključcima Saveza. </w:t>
      </w:r>
    </w:p>
    <w:p w14:paraId="68A56C2A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(2) Obavještavanje javnosti vrši se i objavljivanjem Statuta Saveza, popisa članica Saveza, odluka, općih i drugih akata iz članka 37. stavak 5. Zakona o sportu, te informacija na mrežnim stranicama Saveza, objavom informacija putem glasila Saveza, objavom informacija u drugim sredstvima priopćavanja. </w:t>
      </w:r>
    </w:p>
    <w:p w14:paraId="2D33679E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(3) Nastavno na odredbu prethodnog stavka Savez je dužan javno objaviti opće akte Saveza kojima se utvrđuju:</w:t>
      </w:r>
    </w:p>
    <w:p w14:paraId="281AE281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sustav natjecanja u badmintonu i to najmanje jednu godinu prije početka primjene tog sustava</w:t>
      </w:r>
    </w:p>
    <w:p w14:paraId="2A703AFE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materijalni, tehnički i stručni uvjeti za učlanjenje sportskih klubova u članstvo Saveza</w:t>
      </w:r>
    </w:p>
    <w:p w14:paraId="2E93EABB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način licenciranja stručnih kadrova u badmintonu sukladno Zakonu o sportu</w:t>
      </w:r>
    </w:p>
    <w:p w14:paraId="7BA0D435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način registracije sportaša</w:t>
      </w:r>
    </w:p>
    <w:p w14:paraId="63F9F202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prava i obveze sportaša i sportskih klubova članova Saveza</w:t>
      </w:r>
    </w:p>
    <w:p w14:paraId="06C62134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pravo nastupa stranih sportaša za sportske klubove u badmintonu u Republici Hrvatskoj</w:t>
      </w:r>
    </w:p>
    <w:p w14:paraId="79F47FA2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·       disciplinska odgovornost osoba u sustavu badmintonskog sporta</w:t>
      </w:r>
    </w:p>
    <w:p w14:paraId="33D16F73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·       prava i obveze sportskih sudaca i zdravstvenih djelatnika, </w:t>
      </w:r>
    </w:p>
    <w:p w14:paraId="04AD6386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·    druga pitanja iz nadležnosti Saveza sukladno Zakonu o sportu te pravilima svjetskog i europskog saveza badmintonskog sporta. </w:t>
      </w:r>
    </w:p>
    <w:p w14:paraId="0ACFCFDE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(4) Savez javno objavljuje standarde i dimenzije borilišta s popratnim prostorijama za badmintonsku sportsku građevinu, kao i propozicije međunarodne badmintonske federacije vezane uz sportske građevine. </w:t>
      </w:r>
    </w:p>
    <w:p w14:paraId="6166365D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(5) Sjednice tijela Saveza su otvorene za javnost. Javnost se samo iznimno može isključiti sa sjednica tijela Saveza u slijedećim slučajevima:</w:t>
      </w:r>
    </w:p>
    <w:p w14:paraId="294068E6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kada se raspravlja o pitanjima koja predstavljaju poslovnu tajnu</w:t>
      </w:r>
    </w:p>
    <w:p w14:paraId="2705149A" w14:textId="77777777" w:rsidR="00177B6A" w:rsidRDefault="00817C7C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·       kada se to zbog osobito važnih razloga odluči na sjednici tijela Saveza.</w:t>
      </w:r>
    </w:p>
    <w:p w14:paraId="08F411A5" w14:textId="77777777" w:rsidR="00177B6A" w:rsidRDefault="00177B6A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55952D" w14:textId="77777777" w:rsidR="00177B6A" w:rsidRDefault="00817C7C">
      <w:pPr>
        <w:pStyle w:val="Naslov1"/>
        <w:tabs>
          <w:tab w:val="left" w:pos="634"/>
          <w:tab w:val="left" w:pos="635"/>
        </w:tabs>
        <w:spacing w:before="206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XI. </w:t>
      </w:r>
      <w:r>
        <w:rPr>
          <w:rFonts w:ascii="Times New Roman" w:eastAsia="Times New Roman" w:hAnsi="Times New Roman" w:cs="Times New Roman"/>
          <w:sz w:val="24"/>
          <w:szCs w:val="24"/>
        </w:rPr>
        <w:t>UTVRĐIVANJE I DODJELJIVANJE PRIZNANJA I NAGRADA</w:t>
      </w:r>
    </w:p>
    <w:p w14:paraId="6C489598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9FD58A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Članak 65.</w:t>
      </w:r>
    </w:p>
    <w:p w14:paraId="09CFE993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0840691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0C9C81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CD216" w14:textId="77777777" w:rsidR="00177B6A" w:rsidRDefault="00817C7C">
      <w:pPr>
        <w:pStyle w:val="Naslov1"/>
        <w:tabs>
          <w:tab w:val="left" w:pos="391"/>
        </w:tabs>
        <w:spacing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XII. </w:t>
      </w:r>
      <w:r>
        <w:rPr>
          <w:rFonts w:ascii="Times New Roman" w:eastAsia="Times New Roman" w:hAnsi="Times New Roman" w:cs="Times New Roman"/>
          <w:sz w:val="24"/>
          <w:szCs w:val="24"/>
        </w:rPr>
        <w:t>PRESTANAK RADA SAVEZA</w:t>
      </w:r>
    </w:p>
    <w:p w14:paraId="72746BE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5D96C6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C6E19F2" w14:textId="77777777" w:rsidR="00177B6A" w:rsidRDefault="00817C7C">
      <w:pPr>
        <w:spacing w:line="360" w:lineRule="auto"/>
        <w:ind w:right="3147"/>
        <w:rPr>
          <w:rFonts w:ascii="Times New Roman" w:eastAsia="Times New Roman" w:hAnsi="Times New Roman" w:cs="Times New Roman"/>
          <w:sz w:val="24"/>
          <w:szCs w:val="24"/>
        </w:rPr>
        <w:sectPr w:rsidR="00177B6A">
          <w:pgSz w:w="12240" w:h="15840"/>
          <w:pgMar w:top="1500" w:right="1300" w:bottom="980" w:left="1300" w:header="0" w:footer="783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06E64809" w14:textId="77777777" w:rsidR="00177B6A" w:rsidRDefault="00817C7C">
      <w:pPr>
        <w:pStyle w:val="Naslov1"/>
        <w:tabs>
          <w:tab w:val="left" w:pos="453"/>
        </w:tabs>
        <w:spacing w:before="184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XIII. </w:t>
      </w:r>
      <w:r>
        <w:rPr>
          <w:rFonts w:ascii="Times New Roman" w:eastAsia="Times New Roman" w:hAnsi="Times New Roman" w:cs="Times New Roman"/>
          <w:sz w:val="24"/>
          <w:szCs w:val="24"/>
        </w:rPr>
        <w:t>LIKVIDATOR SAVEZA</w:t>
      </w:r>
    </w:p>
    <w:p w14:paraId="4B66430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275C5C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A0EFAF4" w14:textId="77777777" w:rsidR="00177B6A" w:rsidRDefault="0081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1" w:line="360" w:lineRule="auto"/>
        <w:ind w:right="117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BBE521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5EE71D" w14:textId="77777777" w:rsidR="00177B6A" w:rsidRDefault="0081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right="96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koja se bira za likvidatora Saveza treba ispunjavati uvjete utvrđene člankom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sz w:val="24"/>
          <w:szCs w:val="24"/>
        </w:rPr>
        <w:t>stavak 1. 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 Statuta, osim </w:t>
      </w:r>
      <w:r w:rsidR="00C80970" w:rsidRPr="00C80970"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  <w:t>četvrte</w:t>
      </w:r>
      <w:r w:rsidR="00C80970"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treće</w:t>
      </w:r>
      <w:r w:rsidRPr="00C8097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alineje te odredbe, uvažavajući potrebnu stručnost i iskustvo, s obzirom na nadležnosti likvidatora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 ne smije imati prepreke iz članka 19, stavci 2. i 3. Zakona o udrugama.</w:t>
      </w:r>
    </w:p>
    <w:p w14:paraId="16D4F8F6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5FBC67" w14:textId="77777777" w:rsidR="00177B6A" w:rsidRDefault="0081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360" w:lineRule="auto"/>
        <w:ind w:right="71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ACB7664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98BEE" w14:textId="77777777" w:rsidR="00177B6A" w:rsidRDefault="0081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right="53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9CA0CB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7A259" w14:textId="77777777" w:rsidR="00177B6A" w:rsidRDefault="0081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60" w:lineRule="auto"/>
        <w:ind w:left="452" w:hanging="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7FC1B8E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B9EDA8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EFC0E" w14:textId="77777777" w:rsidR="00177B6A" w:rsidRDefault="00817C7C">
      <w:pPr>
        <w:pStyle w:val="Naslov1"/>
        <w:tabs>
          <w:tab w:val="left" w:pos="513"/>
        </w:tabs>
        <w:spacing w:before="186" w:line="360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XIV. </w:t>
      </w:r>
      <w:r>
        <w:rPr>
          <w:rFonts w:ascii="Times New Roman" w:eastAsia="Times New Roman" w:hAnsi="Times New Roman" w:cs="Times New Roman"/>
          <w:sz w:val="24"/>
          <w:szCs w:val="24"/>
        </w:rPr>
        <w:t>PRIJELAZNE I ZAVRŠNE ODREDBE</w:t>
      </w:r>
    </w:p>
    <w:p w14:paraId="75787D8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737E3A" w14:textId="77777777" w:rsidR="00177B6A" w:rsidRDefault="00817C7C">
      <w:pPr>
        <w:spacing w:line="360" w:lineRule="auto"/>
        <w:ind w:left="3152" w:right="31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BBE521C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18" w:right="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F60CA3F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3BB710" w14:textId="77777777" w:rsidR="00177B6A" w:rsidRDefault="00C80970">
      <w:pPr>
        <w:pStyle w:val="Naslov1"/>
        <w:spacing w:line="360" w:lineRule="auto"/>
        <w:ind w:firstLine="3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 w:rsidR="00817C7C">
        <w:rPr>
          <w:rFonts w:ascii="Times New Roman" w:eastAsia="Times New Roman" w:hAnsi="Times New Roman" w:cs="Times New Roman"/>
          <w:color w:val="FF0000"/>
          <w:sz w:val="24"/>
          <w:szCs w:val="24"/>
        </w:rPr>
        <w:t>69</w:t>
      </w:r>
      <w:r w:rsidR="00817C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EADB65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14:paraId="3CEF91D3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18"/>
        <w:rPr>
          <w:rFonts w:ascii="Times New Roman" w:eastAsia="Times New Roman" w:hAnsi="Times New Roman" w:cs="Times New Roman"/>
          <w:sz w:val="24"/>
          <w:szCs w:val="24"/>
        </w:rPr>
      </w:pPr>
    </w:p>
    <w:p w14:paraId="4DBA2737" w14:textId="77777777" w:rsidR="00177B6A" w:rsidRDefault="00817C7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70.</w:t>
      </w:r>
    </w:p>
    <w:p w14:paraId="797F4178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Ostale odredbe Statuta Saveza iz članka 1. ove Odluke ostaju nepromijenjene.</w:t>
      </w:r>
    </w:p>
    <w:p w14:paraId="21FF864A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Ova Odluka o izmjenama i dopunama Statuta Saveza stupa na snagu danom donošenja, a primjenjuje se danom upisa u Registar udruga Republike Hrvatske.</w:t>
      </w:r>
    </w:p>
    <w:p w14:paraId="62CF9BB9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Slijedom ove Odluke o izmjenama i dopunama Statuta Saveza sastaviti će se pročišćeni tekst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Statuta Saveza.</w:t>
      </w:r>
    </w:p>
    <w:p w14:paraId="5195F60D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010D3581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70AD4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AD47"/>
          <w:sz w:val="24"/>
          <w:szCs w:val="24"/>
        </w:rPr>
        <w:t xml:space="preserve"> </w:t>
      </w:r>
    </w:p>
    <w:p w14:paraId="72CA551A" w14:textId="77777777" w:rsidR="00177B6A" w:rsidRDefault="00817C7C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PREDSJEDNIK SAVEZA</w:t>
      </w:r>
    </w:p>
    <w:p w14:paraId="572FABF9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left="118"/>
        <w:rPr>
          <w:rFonts w:ascii="Times New Roman" w:eastAsia="Times New Roman" w:hAnsi="Times New Roman" w:cs="Times New Roman"/>
          <w:sz w:val="24"/>
          <w:szCs w:val="24"/>
        </w:rPr>
        <w:sectPr w:rsidR="00177B6A">
          <w:pgSz w:w="12240" w:h="15840"/>
          <w:pgMar w:top="780" w:right="1300" w:bottom="980" w:left="1300" w:header="0" w:footer="783" w:gutter="0"/>
          <w:cols w:space="720"/>
        </w:sectPr>
      </w:pPr>
    </w:p>
    <w:p w14:paraId="5AE559A1" w14:textId="77777777" w:rsidR="00177B6A" w:rsidRDefault="00817C7C">
      <w:pPr>
        <w:pStyle w:val="Naslov1"/>
        <w:spacing w:before="79" w:line="360" w:lineRule="auto"/>
        <w:ind w:firstLine="315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Članak 68.</w:t>
      </w:r>
    </w:p>
    <w:p w14:paraId="2BAC5E17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118"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Sve članice Saveza u Republici Hrvatskoj dužne su uskladiti svoje statute s ovim Statutom uroku 90 dana od dana njegovog stupanja na snagu.</w:t>
      </w:r>
    </w:p>
    <w:p w14:paraId="0EA261B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B564B" w14:textId="77777777" w:rsidR="00177B6A" w:rsidRDefault="00817C7C">
      <w:pPr>
        <w:pStyle w:val="Naslov1"/>
        <w:spacing w:line="360" w:lineRule="auto"/>
        <w:ind w:firstLine="315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69.</w:t>
      </w:r>
    </w:p>
    <w:p w14:paraId="2A7A2030" w14:textId="77777777" w:rsidR="00177B6A" w:rsidRDefault="00817C7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before="4" w:line="360" w:lineRule="auto"/>
        <w:ind w:right="39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Statut stupa na snagu danom usvajanja, čime prestaje važnost Statuta Saveza usvojenog na sjednici 2. veljače 2013.</w:t>
      </w:r>
    </w:p>
    <w:p w14:paraId="2A3199F8" w14:textId="77777777" w:rsidR="00177B6A" w:rsidRDefault="00817C7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before="77" w:line="360" w:lineRule="auto"/>
        <w:ind w:right="1329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 opći akti Saveza uskladit će se s ovim Statutom u roku od 90 dana od njegovog usvajanja, o čemu brine Upravni odbor Saveza.</w:t>
      </w:r>
    </w:p>
    <w:p w14:paraId="4BEC9257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B6E5E0" w14:textId="77777777" w:rsidR="00177B6A" w:rsidRDefault="00177B6A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9DAD25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PREDSJEDNIK SAVEZA</w:t>
      </w:r>
    </w:p>
    <w:p w14:paraId="48085E6D" w14:textId="77777777" w:rsidR="00177B6A" w:rsidRDefault="00817C7C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Ratko Galjer</w:t>
      </w:r>
      <w:r>
        <w:rPr>
          <w:noProof/>
          <w:lang w:eastAsia="hr-HR"/>
        </w:rPr>
        <w:drawing>
          <wp:anchor distT="0" distB="0" distL="0" distR="0" simplePos="0" relativeHeight="251659264" behindDoc="0" locked="0" layoutInCell="1" hidden="0" allowOverlap="1" wp14:anchorId="6B3919FE" wp14:editId="08A708C8">
            <wp:simplePos x="0" y="0"/>
            <wp:positionH relativeFrom="column">
              <wp:posOffset>111125</wp:posOffset>
            </wp:positionH>
            <wp:positionV relativeFrom="paragraph">
              <wp:posOffset>421612</wp:posOffset>
            </wp:positionV>
            <wp:extent cx="1712779" cy="992124"/>
            <wp:effectExtent l="0" t="0" r="0" b="0"/>
            <wp:wrapTopAndBottom distT="0" dist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779" cy="992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0" distR="0" simplePos="0" relativeHeight="251660288" behindDoc="0" locked="0" layoutInCell="1" hidden="0" allowOverlap="1" wp14:anchorId="0B089C87" wp14:editId="64699F89">
            <wp:simplePos x="0" y="0"/>
            <wp:positionH relativeFrom="column">
              <wp:posOffset>2040889</wp:posOffset>
            </wp:positionH>
            <wp:positionV relativeFrom="paragraph">
              <wp:posOffset>179639</wp:posOffset>
            </wp:positionV>
            <wp:extent cx="1227714" cy="1217676"/>
            <wp:effectExtent l="0" t="0" r="0" b="0"/>
            <wp:wrapTopAndBottom distT="0" dist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714" cy="1217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177B6A">
      <w:pgSz w:w="12240" w:h="15840"/>
      <w:pgMar w:top="1020" w:right="1300" w:bottom="980" w:left="13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7995" w14:textId="77777777" w:rsidR="003A5013" w:rsidRDefault="003A5013">
      <w:r>
        <w:separator/>
      </w:r>
    </w:p>
  </w:endnote>
  <w:endnote w:type="continuationSeparator" w:id="0">
    <w:p w14:paraId="62624E86" w14:textId="77777777" w:rsidR="003A5013" w:rsidRDefault="003A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35CC" w14:textId="77777777" w:rsidR="00177B6A" w:rsidRDefault="00817C7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7ECCFB43" wp14:editId="18D02730">
              <wp:simplePos x="0" y="0"/>
              <wp:positionH relativeFrom="column">
                <wp:posOffset>5943600</wp:posOffset>
              </wp:positionH>
              <wp:positionV relativeFrom="paragraph">
                <wp:posOffset>9410700</wp:posOffset>
              </wp:positionV>
              <wp:extent cx="256540" cy="205740"/>
              <wp:effectExtent l="0" t="0" r="0" b="0"/>
              <wp:wrapNone/>
              <wp:docPr id="5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047993" y="3681893"/>
                        <a:ext cx="247015" cy="196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015" h="196215" extrusionOk="0">
                            <a:moveTo>
                              <a:pt x="0" y="0"/>
                            </a:moveTo>
                            <a:lnTo>
                              <a:pt x="0" y="196215"/>
                            </a:lnTo>
                            <a:lnTo>
                              <a:pt x="247015" y="196215"/>
                            </a:lnTo>
                            <a:lnTo>
                              <a:pt x="24701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04B92E" w14:textId="77777777" w:rsidR="00177B6A" w:rsidRDefault="00817C7C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9410700</wp:posOffset>
              </wp:positionV>
              <wp:extent cx="256540" cy="20574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654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C6F9" w14:textId="77777777" w:rsidR="003A5013" w:rsidRDefault="003A5013">
      <w:r>
        <w:separator/>
      </w:r>
    </w:p>
  </w:footnote>
  <w:footnote w:type="continuationSeparator" w:id="0">
    <w:p w14:paraId="5EEF5600" w14:textId="77777777" w:rsidR="003A5013" w:rsidRDefault="003A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3BA"/>
    <w:multiLevelType w:val="multilevel"/>
    <w:tmpl w:val="A98268E0"/>
    <w:lvl w:ilvl="0">
      <w:start w:val="1"/>
      <w:numFmt w:val="upperRoman"/>
      <w:lvlText w:val="%1."/>
      <w:lvlJc w:val="left"/>
      <w:pPr>
        <w:ind w:left="363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48" w:hanging="430"/>
      </w:pPr>
      <w:rPr>
        <w:rFonts w:ascii="Arial" w:eastAsia="Arial" w:hAnsi="Arial" w:cs="Arial"/>
        <w:b/>
        <w:color w:val="FF0000"/>
        <w:sz w:val="22"/>
        <w:szCs w:val="22"/>
      </w:rPr>
    </w:lvl>
    <w:lvl w:ilvl="2">
      <w:numFmt w:val="bullet"/>
      <w:lvlText w:val="−"/>
      <w:lvlJc w:val="left"/>
      <w:pPr>
        <w:ind w:left="838" w:hanging="644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840" w:hanging="644"/>
      </w:pPr>
    </w:lvl>
    <w:lvl w:ilvl="4">
      <w:numFmt w:val="bullet"/>
      <w:lvlText w:val="•"/>
      <w:lvlJc w:val="left"/>
      <w:pPr>
        <w:ind w:left="1200" w:hanging="644"/>
      </w:pPr>
    </w:lvl>
    <w:lvl w:ilvl="5">
      <w:numFmt w:val="bullet"/>
      <w:lvlText w:val="•"/>
      <w:lvlJc w:val="left"/>
      <w:pPr>
        <w:ind w:left="2606" w:hanging="643"/>
      </w:pPr>
    </w:lvl>
    <w:lvl w:ilvl="6">
      <w:numFmt w:val="bullet"/>
      <w:lvlText w:val="•"/>
      <w:lvlJc w:val="left"/>
      <w:pPr>
        <w:ind w:left="4013" w:hanging="644"/>
      </w:pPr>
    </w:lvl>
    <w:lvl w:ilvl="7">
      <w:numFmt w:val="bullet"/>
      <w:lvlText w:val="•"/>
      <w:lvlJc w:val="left"/>
      <w:pPr>
        <w:ind w:left="5420" w:hanging="644"/>
      </w:pPr>
    </w:lvl>
    <w:lvl w:ilvl="8">
      <w:numFmt w:val="bullet"/>
      <w:lvlText w:val="•"/>
      <w:lvlJc w:val="left"/>
      <w:pPr>
        <w:ind w:left="6826" w:hanging="644"/>
      </w:pPr>
    </w:lvl>
  </w:abstractNum>
  <w:abstractNum w:abstractNumId="1" w15:restartNumberingAfterBreak="0">
    <w:nsid w:val="0B3C38C4"/>
    <w:multiLevelType w:val="multilevel"/>
    <w:tmpl w:val="EF3A048C"/>
    <w:lvl w:ilvl="0">
      <w:start w:val="1"/>
      <w:numFmt w:val="decimal"/>
      <w:lvlText w:val="%1."/>
      <w:lvlJc w:val="left"/>
      <w:pPr>
        <w:ind w:left="649" w:hanging="247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540" w:hanging="248"/>
      </w:pPr>
    </w:lvl>
    <w:lvl w:ilvl="2">
      <w:numFmt w:val="bullet"/>
      <w:lvlText w:val="•"/>
      <w:lvlJc w:val="left"/>
      <w:pPr>
        <w:ind w:left="2440" w:hanging="248"/>
      </w:pPr>
    </w:lvl>
    <w:lvl w:ilvl="3">
      <w:numFmt w:val="bullet"/>
      <w:lvlText w:val="•"/>
      <w:lvlJc w:val="left"/>
      <w:pPr>
        <w:ind w:left="3340" w:hanging="248"/>
      </w:pPr>
    </w:lvl>
    <w:lvl w:ilvl="4">
      <w:numFmt w:val="bullet"/>
      <w:lvlText w:val="•"/>
      <w:lvlJc w:val="left"/>
      <w:pPr>
        <w:ind w:left="4240" w:hanging="248"/>
      </w:pPr>
    </w:lvl>
    <w:lvl w:ilvl="5">
      <w:numFmt w:val="bullet"/>
      <w:lvlText w:val="•"/>
      <w:lvlJc w:val="left"/>
      <w:pPr>
        <w:ind w:left="5140" w:hanging="248"/>
      </w:pPr>
    </w:lvl>
    <w:lvl w:ilvl="6">
      <w:numFmt w:val="bullet"/>
      <w:lvlText w:val="•"/>
      <w:lvlJc w:val="left"/>
      <w:pPr>
        <w:ind w:left="6040" w:hanging="248"/>
      </w:pPr>
    </w:lvl>
    <w:lvl w:ilvl="7">
      <w:numFmt w:val="bullet"/>
      <w:lvlText w:val="•"/>
      <w:lvlJc w:val="left"/>
      <w:pPr>
        <w:ind w:left="6940" w:hanging="248"/>
      </w:pPr>
    </w:lvl>
    <w:lvl w:ilvl="8">
      <w:numFmt w:val="bullet"/>
      <w:lvlText w:val="•"/>
      <w:lvlJc w:val="left"/>
      <w:pPr>
        <w:ind w:left="7840" w:hanging="248"/>
      </w:pPr>
    </w:lvl>
  </w:abstractNum>
  <w:abstractNum w:abstractNumId="2" w15:restartNumberingAfterBreak="0">
    <w:nsid w:val="121732E6"/>
    <w:multiLevelType w:val="multilevel"/>
    <w:tmpl w:val="C7EC4194"/>
    <w:lvl w:ilvl="0">
      <w:start w:val="4"/>
      <w:numFmt w:val="upperRoman"/>
      <w:lvlText w:val="%1"/>
      <w:lvlJc w:val="left"/>
      <w:pPr>
        <w:ind w:left="817" w:hanging="699"/>
      </w:pPr>
    </w:lvl>
    <w:lvl w:ilvl="1">
      <w:start w:val="6"/>
      <w:numFmt w:val="decimal"/>
      <w:lvlText w:val="%1.%2"/>
      <w:lvlJc w:val="left"/>
      <w:pPr>
        <w:ind w:left="817" w:hanging="699"/>
      </w:pPr>
    </w:lvl>
    <w:lvl w:ilvl="2">
      <w:start w:val="1"/>
      <w:numFmt w:val="decimal"/>
      <w:lvlText w:val="%1.%2.%3."/>
      <w:lvlJc w:val="left"/>
      <w:pPr>
        <w:ind w:left="817" w:hanging="69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466" w:hanging="698"/>
      </w:pPr>
    </w:lvl>
    <w:lvl w:ilvl="4">
      <w:numFmt w:val="bullet"/>
      <w:lvlText w:val="•"/>
      <w:lvlJc w:val="left"/>
      <w:pPr>
        <w:ind w:left="4348" w:hanging="699"/>
      </w:pPr>
    </w:lvl>
    <w:lvl w:ilvl="5">
      <w:numFmt w:val="bullet"/>
      <w:lvlText w:val="•"/>
      <w:lvlJc w:val="left"/>
      <w:pPr>
        <w:ind w:left="5230" w:hanging="699"/>
      </w:pPr>
    </w:lvl>
    <w:lvl w:ilvl="6">
      <w:numFmt w:val="bullet"/>
      <w:lvlText w:val="•"/>
      <w:lvlJc w:val="left"/>
      <w:pPr>
        <w:ind w:left="6112" w:hanging="698"/>
      </w:pPr>
    </w:lvl>
    <w:lvl w:ilvl="7">
      <w:numFmt w:val="bullet"/>
      <w:lvlText w:val="•"/>
      <w:lvlJc w:val="left"/>
      <w:pPr>
        <w:ind w:left="6994" w:hanging="699"/>
      </w:pPr>
    </w:lvl>
    <w:lvl w:ilvl="8">
      <w:numFmt w:val="bullet"/>
      <w:lvlText w:val="•"/>
      <w:lvlJc w:val="left"/>
      <w:pPr>
        <w:ind w:left="7876" w:hanging="699"/>
      </w:pPr>
    </w:lvl>
  </w:abstractNum>
  <w:abstractNum w:abstractNumId="3" w15:restartNumberingAfterBreak="0">
    <w:nsid w:val="17FA7E15"/>
    <w:multiLevelType w:val="multilevel"/>
    <w:tmpl w:val="8B2690EC"/>
    <w:lvl w:ilvl="0">
      <w:start w:val="1"/>
      <w:numFmt w:val="decimal"/>
      <w:lvlText w:val="(%1)"/>
      <w:lvlJc w:val="left"/>
      <w:pPr>
        <w:ind w:left="118" w:hanging="334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072" w:hanging="333"/>
      </w:pPr>
    </w:lvl>
    <w:lvl w:ilvl="2">
      <w:numFmt w:val="bullet"/>
      <w:lvlText w:val="•"/>
      <w:lvlJc w:val="left"/>
      <w:pPr>
        <w:ind w:left="2024" w:hanging="334"/>
      </w:pPr>
    </w:lvl>
    <w:lvl w:ilvl="3">
      <w:numFmt w:val="bullet"/>
      <w:lvlText w:val="•"/>
      <w:lvlJc w:val="left"/>
      <w:pPr>
        <w:ind w:left="2976" w:hanging="333"/>
      </w:pPr>
    </w:lvl>
    <w:lvl w:ilvl="4">
      <w:numFmt w:val="bullet"/>
      <w:lvlText w:val="•"/>
      <w:lvlJc w:val="left"/>
      <w:pPr>
        <w:ind w:left="3928" w:hanging="333"/>
      </w:pPr>
    </w:lvl>
    <w:lvl w:ilvl="5">
      <w:numFmt w:val="bullet"/>
      <w:lvlText w:val="•"/>
      <w:lvlJc w:val="left"/>
      <w:pPr>
        <w:ind w:left="4880" w:hanging="334"/>
      </w:pPr>
    </w:lvl>
    <w:lvl w:ilvl="6">
      <w:numFmt w:val="bullet"/>
      <w:lvlText w:val="•"/>
      <w:lvlJc w:val="left"/>
      <w:pPr>
        <w:ind w:left="5832" w:hanging="333"/>
      </w:pPr>
    </w:lvl>
    <w:lvl w:ilvl="7">
      <w:numFmt w:val="bullet"/>
      <w:lvlText w:val="•"/>
      <w:lvlJc w:val="left"/>
      <w:pPr>
        <w:ind w:left="6784" w:hanging="334"/>
      </w:pPr>
    </w:lvl>
    <w:lvl w:ilvl="8">
      <w:numFmt w:val="bullet"/>
      <w:lvlText w:val="•"/>
      <w:lvlJc w:val="left"/>
      <w:pPr>
        <w:ind w:left="7736" w:hanging="334"/>
      </w:pPr>
    </w:lvl>
  </w:abstractNum>
  <w:abstractNum w:abstractNumId="4" w15:restartNumberingAfterBreak="0">
    <w:nsid w:val="26D03942"/>
    <w:multiLevelType w:val="multilevel"/>
    <w:tmpl w:val="CDF86012"/>
    <w:lvl w:ilvl="0">
      <w:start w:val="1"/>
      <w:numFmt w:val="decimal"/>
      <w:lvlText w:val="(%1)"/>
      <w:lvlJc w:val="left"/>
      <w:pPr>
        <w:ind w:left="118" w:hanging="33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072" w:hanging="336"/>
      </w:pPr>
    </w:lvl>
    <w:lvl w:ilvl="2">
      <w:numFmt w:val="bullet"/>
      <w:lvlText w:val="•"/>
      <w:lvlJc w:val="left"/>
      <w:pPr>
        <w:ind w:left="2024" w:hanging="336"/>
      </w:pPr>
    </w:lvl>
    <w:lvl w:ilvl="3">
      <w:numFmt w:val="bullet"/>
      <w:lvlText w:val="•"/>
      <w:lvlJc w:val="left"/>
      <w:pPr>
        <w:ind w:left="2976" w:hanging="336"/>
      </w:pPr>
    </w:lvl>
    <w:lvl w:ilvl="4">
      <w:numFmt w:val="bullet"/>
      <w:lvlText w:val="•"/>
      <w:lvlJc w:val="left"/>
      <w:pPr>
        <w:ind w:left="3928" w:hanging="336"/>
      </w:pPr>
    </w:lvl>
    <w:lvl w:ilvl="5">
      <w:numFmt w:val="bullet"/>
      <w:lvlText w:val="•"/>
      <w:lvlJc w:val="left"/>
      <w:pPr>
        <w:ind w:left="4880" w:hanging="336"/>
      </w:pPr>
    </w:lvl>
    <w:lvl w:ilvl="6">
      <w:numFmt w:val="bullet"/>
      <w:lvlText w:val="•"/>
      <w:lvlJc w:val="left"/>
      <w:pPr>
        <w:ind w:left="5832" w:hanging="336"/>
      </w:pPr>
    </w:lvl>
    <w:lvl w:ilvl="7">
      <w:numFmt w:val="bullet"/>
      <w:lvlText w:val="•"/>
      <w:lvlJc w:val="left"/>
      <w:pPr>
        <w:ind w:left="6784" w:hanging="336"/>
      </w:pPr>
    </w:lvl>
    <w:lvl w:ilvl="8">
      <w:numFmt w:val="bullet"/>
      <w:lvlText w:val="•"/>
      <w:lvlJc w:val="left"/>
      <w:pPr>
        <w:ind w:left="7736" w:hanging="336"/>
      </w:pPr>
    </w:lvl>
  </w:abstractNum>
  <w:abstractNum w:abstractNumId="5" w15:restartNumberingAfterBreak="0">
    <w:nsid w:val="29C06FB7"/>
    <w:multiLevelType w:val="multilevel"/>
    <w:tmpl w:val="1FF428B2"/>
    <w:lvl w:ilvl="0">
      <w:start w:val="1"/>
      <w:numFmt w:val="decimal"/>
      <w:lvlText w:val="(%1)"/>
      <w:lvlJc w:val="left"/>
      <w:pPr>
        <w:ind w:left="392" w:hanging="273"/>
      </w:pPr>
      <w:rPr>
        <w:rFonts w:ascii="Arial MT" w:eastAsia="Arial MT" w:hAnsi="Arial MT" w:cs="Arial MT"/>
        <w:sz w:val="20"/>
        <w:szCs w:val="20"/>
      </w:rPr>
    </w:lvl>
    <w:lvl w:ilvl="1">
      <w:numFmt w:val="bullet"/>
      <w:lvlText w:val="−"/>
      <w:lvlJc w:val="left"/>
      <w:pPr>
        <w:ind w:left="83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817" w:hanging="360"/>
      </w:pPr>
    </w:lvl>
    <w:lvl w:ilvl="3">
      <w:numFmt w:val="bullet"/>
      <w:lvlText w:val="•"/>
      <w:lvlJc w:val="left"/>
      <w:pPr>
        <w:ind w:left="2795" w:hanging="360"/>
      </w:pPr>
    </w:lvl>
    <w:lvl w:ilvl="4">
      <w:numFmt w:val="bullet"/>
      <w:lvlText w:val="•"/>
      <w:lvlJc w:val="left"/>
      <w:pPr>
        <w:ind w:left="3773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728" w:hanging="360"/>
      </w:pPr>
    </w:lvl>
    <w:lvl w:ilvl="7">
      <w:numFmt w:val="bullet"/>
      <w:lvlText w:val="•"/>
      <w:lvlJc w:val="left"/>
      <w:pPr>
        <w:ind w:left="6706" w:hanging="360"/>
      </w:pPr>
    </w:lvl>
    <w:lvl w:ilvl="8">
      <w:numFmt w:val="bullet"/>
      <w:lvlText w:val="•"/>
      <w:lvlJc w:val="left"/>
      <w:pPr>
        <w:ind w:left="7684" w:hanging="360"/>
      </w:pPr>
    </w:lvl>
  </w:abstractNum>
  <w:abstractNum w:abstractNumId="6" w15:restartNumberingAfterBreak="0">
    <w:nsid w:val="2AFB1BBA"/>
    <w:multiLevelType w:val="multilevel"/>
    <w:tmpl w:val="C48830C8"/>
    <w:lvl w:ilvl="0">
      <w:start w:val="1"/>
      <w:numFmt w:val="decimal"/>
      <w:lvlText w:val="(%1)"/>
      <w:lvlJc w:val="left"/>
      <w:pPr>
        <w:ind w:left="452" w:hanging="333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−"/>
      <w:lvlJc w:val="left"/>
      <w:pPr>
        <w:ind w:left="147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2386" w:hanging="360"/>
      </w:pPr>
    </w:lvl>
    <w:lvl w:ilvl="3">
      <w:numFmt w:val="bullet"/>
      <w:lvlText w:val="•"/>
      <w:lvlJc w:val="left"/>
      <w:pPr>
        <w:ind w:left="3293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106" w:hanging="360"/>
      </w:pPr>
    </w:lvl>
    <w:lvl w:ilvl="6">
      <w:numFmt w:val="bullet"/>
      <w:lvlText w:val="•"/>
      <w:lvlJc w:val="left"/>
      <w:pPr>
        <w:ind w:left="6013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826" w:hanging="360"/>
      </w:pPr>
    </w:lvl>
  </w:abstractNum>
  <w:abstractNum w:abstractNumId="7" w15:restartNumberingAfterBreak="0">
    <w:nsid w:val="33737D1C"/>
    <w:multiLevelType w:val="multilevel"/>
    <w:tmpl w:val="CF22FDE6"/>
    <w:lvl w:ilvl="0">
      <w:start w:val="1"/>
      <w:numFmt w:val="decimal"/>
      <w:lvlText w:val="(%1)"/>
      <w:lvlJc w:val="left"/>
      <w:pPr>
        <w:ind w:left="452" w:hanging="333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−"/>
      <w:lvlJc w:val="left"/>
      <w:pPr>
        <w:ind w:left="83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817" w:hanging="360"/>
      </w:pPr>
    </w:lvl>
    <w:lvl w:ilvl="3">
      <w:numFmt w:val="bullet"/>
      <w:lvlText w:val="•"/>
      <w:lvlJc w:val="left"/>
      <w:pPr>
        <w:ind w:left="2795" w:hanging="360"/>
      </w:pPr>
    </w:lvl>
    <w:lvl w:ilvl="4">
      <w:numFmt w:val="bullet"/>
      <w:lvlText w:val="•"/>
      <w:lvlJc w:val="left"/>
      <w:pPr>
        <w:ind w:left="3773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728" w:hanging="360"/>
      </w:pPr>
    </w:lvl>
    <w:lvl w:ilvl="7">
      <w:numFmt w:val="bullet"/>
      <w:lvlText w:val="•"/>
      <w:lvlJc w:val="left"/>
      <w:pPr>
        <w:ind w:left="6706" w:hanging="360"/>
      </w:pPr>
    </w:lvl>
    <w:lvl w:ilvl="8">
      <w:numFmt w:val="bullet"/>
      <w:lvlText w:val="•"/>
      <w:lvlJc w:val="left"/>
      <w:pPr>
        <w:ind w:left="7684" w:hanging="360"/>
      </w:pPr>
    </w:lvl>
  </w:abstractNum>
  <w:abstractNum w:abstractNumId="8" w15:restartNumberingAfterBreak="0">
    <w:nsid w:val="3F3B00FC"/>
    <w:multiLevelType w:val="multilevel"/>
    <w:tmpl w:val="C93A4E9E"/>
    <w:lvl w:ilvl="0">
      <w:start w:val="1"/>
      <w:numFmt w:val="decimal"/>
      <w:lvlText w:val="(%1)"/>
      <w:lvlJc w:val="left"/>
      <w:pPr>
        <w:ind w:left="452" w:hanging="333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−"/>
      <w:lvlJc w:val="left"/>
      <w:pPr>
        <w:ind w:left="838" w:hanging="644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817" w:hanging="644"/>
      </w:pPr>
    </w:lvl>
    <w:lvl w:ilvl="3">
      <w:numFmt w:val="bullet"/>
      <w:lvlText w:val="•"/>
      <w:lvlJc w:val="left"/>
      <w:pPr>
        <w:ind w:left="2795" w:hanging="644"/>
      </w:pPr>
    </w:lvl>
    <w:lvl w:ilvl="4">
      <w:numFmt w:val="bullet"/>
      <w:lvlText w:val="•"/>
      <w:lvlJc w:val="left"/>
      <w:pPr>
        <w:ind w:left="3773" w:hanging="644"/>
      </w:pPr>
    </w:lvl>
    <w:lvl w:ilvl="5">
      <w:numFmt w:val="bullet"/>
      <w:lvlText w:val="•"/>
      <w:lvlJc w:val="left"/>
      <w:pPr>
        <w:ind w:left="4751" w:hanging="644"/>
      </w:pPr>
    </w:lvl>
    <w:lvl w:ilvl="6">
      <w:numFmt w:val="bullet"/>
      <w:lvlText w:val="•"/>
      <w:lvlJc w:val="left"/>
      <w:pPr>
        <w:ind w:left="5728" w:hanging="644"/>
      </w:pPr>
    </w:lvl>
    <w:lvl w:ilvl="7">
      <w:numFmt w:val="bullet"/>
      <w:lvlText w:val="•"/>
      <w:lvlJc w:val="left"/>
      <w:pPr>
        <w:ind w:left="6706" w:hanging="644"/>
      </w:pPr>
    </w:lvl>
    <w:lvl w:ilvl="8">
      <w:numFmt w:val="bullet"/>
      <w:lvlText w:val="•"/>
      <w:lvlJc w:val="left"/>
      <w:pPr>
        <w:ind w:left="7684" w:hanging="644"/>
      </w:pPr>
    </w:lvl>
  </w:abstractNum>
  <w:abstractNum w:abstractNumId="9" w15:restartNumberingAfterBreak="0">
    <w:nsid w:val="43497973"/>
    <w:multiLevelType w:val="multilevel"/>
    <w:tmpl w:val="E9167D82"/>
    <w:lvl w:ilvl="0">
      <w:start w:val="1"/>
      <w:numFmt w:val="decimal"/>
      <w:lvlText w:val="(%1)"/>
      <w:lvlJc w:val="left"/>
      <w:pPr>
        <w:ind w:left="452" w:hanging="333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378" w:hanging="334"/>
      </w:pPr>
    </w:lvl>
    <w:lvl w:ilvl="2">
      <w:numFmt w:val="bullet"/>
      <w:lvlText w:val="•"/>
      <w:lvlJc w:val="left"/>
      <w:pPr>
        <w:ind w:left="2296" w:hanging="334"/>
      </w:pPr>
    </w:lvl>
    <w:lvl w:ilvl="3">
      <w:numFmt w:val="bullet"/>
      <w:lvlText w:val="•"/>
      <w:lvlJc w:val="left"/>
      <w:pPr>
        <w:ind w:left="3214" w:hanging="334"/>
      </w:pPr>
    </w:lvl>
    <w:lvl w:ilvl="4">
      <w:numFmt w:val="bullet"/>
      <w:lvlText w:val="•"/>
      <w:lvlJc w:val="left"/>
      <w:pPr>
        <w:ind w:left="4132" w:hanging="334"/>
      </w:pPr>
    </w:lvl>
    <w:lvl w:ilvl="5">
      <w:numFmt w:val="bullet"/>
      <w:lvlText w:val="•"/>
      <w:lvlJc w:val="left"/>
      <w:pPr>
        <w:ind w:left="5050" w:hanging="334"/>
      </w:pPr>
    </w:lvl>
    <w:lvl w:ilvl="6">
      <w:numFmt w:val="bullet"/>
      <w:lvlText w:val="•"/>
      <w:lvlJc w:val="left"/>
      <w:pPr>
        <w:ind w:left="5968" w:hanging="334"/>
      </w:pPr>
    </w:lvl>
    <w:lvl w:ilvl="7">
      <w:numFmt w:val="bullet"/>
      <w:lvlText w:val="•"/>
      <w:lvlJc w:val="left"/>
      <w:pPr>
        <w:ind w:left="6886" w:hanging="334"/>
      </w:pPr>
    </w:lvl>
    <w:lvl w:ilvl="8">
      <w:numFmt w:val="bullet"/>
      <w:lvlText w:val="•"/>
      <w:lvlJc w:val="left"/>
      <w:pPr>
        <w:ind w:left="7804" w:hanging="334"/>
      </w:pPr>
    </w:lvl>
  </w:abstractNum>
  <w:abstractNum w:abstractNumId="10" w15:restartNumberingAfterBreak="0">
    <w:nsid w:val="47890E11"/>
    <w:multiLevelType w:val="multilevel"/>
    <w:tmpl w:val="B0F2A70C"/>
    <w:lvl w:ilvl="0">
      <w:start w:val="1"/>
      <w:numFmt w:val="decimal"/>
      <w:lvlText w:val="(%1)"/>
      <w:lvlJc w:val="left"/>
      <w:pPr>
        <w:ind w:left="118" w:hanging="334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072" w:hanging="333"/>
      </w:pPr>
    </w:lvl>
    <w:lvl w:ilvl="2">
      <w:numFmt w:val="bullet"/>
      <w:lvlText w:val="•"/>
      <w:lvlJc w:val="left"/>
      <w:pPr>
        <w:ind w:left="2024" w:hanging="334"/>
      </w:pPr>
    </w:lvl>
    <w:lvl w:ilvl="3">
      <w:numFmt w:val="bullet"/>
      <w:lvlText w:val="•"/>
      <w:lvlJc w:val="left"/>
      <w:pPr>
        <w:ind w:left="2976" w:hanging="333"/>
      </w:pPr>
    </w:lvl>
    <w:lvl w:ilvl="4">
      <w:numFmt w:val="bullet"/>
      <w:lvlText w:val="•"/>
      <w:lvlJc w:val="left"/>
      <w:pPr>
        <w:ind w:left="3928" w:hanging="333"/>
      </w:pPr>
    </w:lvl>
    <w:lvl w:ilvl="5">
      <w:numFmt w:val="bullet"/>
      <w:lvlText w:val="•"/>
      <w:lvlJc w:val="left"/>
      <w:pPr>
        <w:ind w:left="4880" w:hanging="334"/>
      </w:pPr>
    </w:lvl>
    <w:lvl w:ilvl="6">
      <w:numFmt w:val="bullet"/>
      <w:lvlText w:val="•"/>
      <w:lvlJc w:val="left"/>
      <w:pPr>
        <w:ind w:left="5832" w:hanging="333"/>
      </w:pPr>
    </w:lvl>
    <w:lvl w:ilvl="7">
      <w:numFmt w:val="bullet"/>
      <w:lvlText w:val="•"/>
      <w:lvlJc w:val="left"/>
      <w:pPr>
        <w:ind w:left="6784" w:hanging="334"/>
      </w:pPr>
    </w:lvl>
    <w:lvl w:ilvl="8">
      <w:numFmt w:val="bullet"/>
      <w:lvlText w:val="•"/>
      <w:lvlJc w:val="left"/>
      <w:pPr>
        <w:ind w:left="7736" w:hanging="334"/>
      </w:pPr>
    </w:lvl>
  </w:abstractNum>
  <w:abstractNum w:abstractNumId="11" w15:restartNumberingAfterBreak="0">
    <w:nsid w:val="580F1148"/>
    <w:multiLevelType w:val="multilevel"/>
    <w:tmpl w:val="3CBA21A8"/>
    <w:lvl w:ilvl="0">
      <w:start w:val="1"/>
      <w:numFmt w:val="decimal"/>
      <w:lvlText w:val="(%1)"/>
      <w:lvlJc w:val="left"/>
      <w:pPr>
        <w:ind w:left="452" w:hanging="333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−"/>
      <w:lvlJc w:val="left"/>
      <w:pPr>
        <w:ind w:left="83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817" w:hanging="360"/>
      </w:pPr>
    </w:lvl>
    <w:lvl w:ilvl="3">
      <w:numFmt w:val="bullet"/>
      <w:lvlText w:val="•"/>
      <w:lvlJc w:val="left"/>
      <w:pPr>
        <w:ind w:left="2795" w:hanging="360"/>
      </w:pPr>
    </w:lvl>
    <w:lvl w:ilvl="4">
      <w:numFmt w:val="bullet"/>
      <w:lvlText w:val="•"/>
      <w:lvlJc w:val="left"/>
      <w:pPr>
        <w:ind w:left="3773" w:hanging="360"/>
      </w:pPr>
    </w:lvl>
    <w:lvl w:ilvl="5">
      <w:numFmt w:val="bullet"/>
      <w:lvlText w:val="•"/>
      <w:lvlJc w:val="left"/>
      <w:pPr>
        <w:ind w:left="4751" w:hanging="360"/>
      </w:pPr>
    </w:lvl>
    <w:lvl w:ilvl="6">
      <w:numFmt w:val="bullet"/>
      <w:lvlText w:val="•"/>
      <w:lvlJc w:val="left"/>
      <w:pPr>
        <w:ind w:left="5728" w:hanging="360"/>
      </w:pPr>
    </w:lvl>
    <w:lvl w:ilvl="7">
      <w:numFmt w:val="bullet"/>
      <w:lvlText w:val="•"/>
      <w:lvlJc w:val="left"/>
      <w:pPr>
        <w:ind w:left="6706" w:hanging="360"/>
      </w:pPr>
    </w:lvl>
    <w:lvl w:ilvl="8">
      <w:numFmt w:val="bullet"/>
      <w:lvlText w:val="•"/>
      <w:lvlJc w:val="left"/>
      <w:pPr>
        <w:ind w:left="7684" w:hanging="360"/>
      </w:pPr>
    </w:lvl>
  </w:abstractNum>
  <w:abstractNum w:abstractNumId="12" w15:restartNumberingAfterBreak="0">
    <w:nsid w:val="5F88289E"/>
    <w:multiLevelType w:val="multilevel"/>
    <w:tmpl w:val="D27EBCBE"/>
    <w:lvl w:ilvl="0">
      <w:start w:val="1"/>
      <w:numFmt w:val="decimal"/>
      <w:lvlText w:val="(%1)"/>
      <w:lvlJc w:val="left"/>
      <w:pPr>
        <w:ind w:left="118" w:hanging="334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072" w:hanging="333"/>
      </w:pPr>
    </w:lvl>
    <w:lvl w:ilvl="2">
      <w:numFmt w:val="bullet"/>
      <w:lvlText w:val="•"/>
      <w:lvlJc w:val="left"/>
      <w:pPr>
        <w:ind w:left="2024" w:hanging="334"/>
      </w:pPr>
    </w:lvl>
    <w:lvl w:ilvl="3">
      <w:numFmt w:val="bullet"/>
      <w:lvlText w:val="•"/>
      <w:lvlJc w:val="left"/>
      <w:pPr>
        <w:ind w:left="2976" w:hanging="333"/>
      </w:pPr>
    </w:lvl>
    <w:lvl w:ilvl="4">
      <w:numFmt w:val="bullet"/>
      <w:lvlText w:val="•"/>
      <w:lvlJc w:val="left"/>
      <w:pPr>
        <w:ind w:left="3928" w:hanging="333"/>
      </w:pPr>
    </w:lvl>
    <w:lvl w:ilvl="5">
      <w:numFmt w:val="bullet"/>
      <w:lvlText w:val="•"/>
      <w:lvlJc w:val="left"/>
      <w:pPr>
        <w:ind w:left="4880" w:hanging="334"/>
      </w:pPr>
    </w:lvl>
    <w:lvl w:ilvl="6">
      <w:numFmt w:val="bullet"/>
      <w:lvlText w:val="•"/>
      <w:lvlJc w:val="left"/>
      <w:pPr>
        <w:ind w:left="5832" w:hanging="333"/>
      </w:pPr>
    </w:lvl>
    <w:lvl w:ilvl="7">
      <w:numFmt w:val="bullet"/>
      <w:lvlText w:val="•"/>
      <w:lvlJc w:val="left"/>
      <w:pPr>
        <w:ind w:left="6784" w:hanging="334"/>
      </w:pPr>
    </w:lvl>
    <w:lvl w:ilvl="8">
      <w:numFmt w:val="bullet"/>
      <w:lvlText w:val="•"/>
      <w:lvlJc w:val="left"/>
      <w:pPr>
        <w:ind w:left="7736" w:hanging="334"/>
      </w:pPr>
    </w:lvl>
  </w:abstractNum>
  <w:abstractNum w:abstractNumId="13" w15:restartNumberingAfterBreak="0">
    <w:nsid w:val="5FAE6084"/>
    <w:multiLevelType w:val="multilevel"/>
    <w:tmpl w:val="EA461E66"/>
    <w:lvl w:ilvl="0">
      <w:start w:val="1"/>
      <w:numFmt w:val="decimal"/>
      <w:lvlText w:val="(%1)"/>
      <w:lvlJc w:val="left"/>
      <w:pPr>
        <w:ind w:left="118" w:hanging="33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−"/>
      <w:lvlJc w:val="left"/>
      <w:pPr>
        <w:ind w:left="119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2137" w:hanging="360"/>
      </w:pPr>
    </w:lvl>
    <w:lvl w:ilvl="3">
      <w:numFmt w:val="bullet"/>
      <w:lvlText w:val="•"/>
      <w:lvlJc w:val="left"/>
      <w:pPr>
        <w:ind w:left="3075" w:hanging="360"/>
      </w:pPr>
    </w:lvl>
    <w:lvl w:ilvl="4">
      <w:numFmt w:val="bullet"/>
      <w:lvlText w:val="•"/>
      <w:lvlJc w:val="left"/>
      <w:pPr>
        <w:ind w:left="4013" w:hanging="360"/>
      </w:pPr>
    </w:lvl>
    <w:lvl w:ilvl="5">
      <w:numFmt w:val="bullet"/>
      <w:lvlText w:val="•"/>
      <w:lvlJc w:val="left"/>
      <w:pPr>
        <w:ind w:left="4951" w:hanging="360"/>
      </w:pPr>
    </w:lvl>
    <w:lvl w:ilvl="6">
      <w:numFmt w:val="bullet"/>
      <w:lvlText w:val="•"/>
      <w:lvlJc w:val="left"/>
      <w:pPr>
        <w:ind w:left="5888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764" w:hanging="360"/>
      </w:pPr>
    </w:lvl>
  </w:abstractNum>
  <w:abstractNum w:abstractNumId="14" w15:restartNumberingAfterBreak="0">
    <w:nsid w:val="63A15AE2"/>
    <w:multiLevelType w:val="multilevel"/>
    <w:tmpl w:val="C28CEC06"/>
    <w:lvl w:ilvl="0">
      <w:start w:val="1"/>
      <w:numFmt w:val="decimal"/>
      <w:lvlText w:val="(%1)"/>
      <w:lvlJc w:val="left"/>
      <w:pPr>
        <w:ind w:left="452" w:hanging="333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−"/>
      <w:lvlJc w:val="left"/>
      <w:pPr>
        <w:ind w:left="1472" w:hanging="360"/>
      </w:pPr>
      <w:rPr>
        <w:rFonts w:ascii="Noto Sans Symbols" w:eastAsia="Noto Sans Symbols" w:hAnsi="Noto Sans Symbols" w:cs="Noto Sans Symbols"/>
        <w:strike/>
        <w:sz w:val="22"/>
        <w:szCs w:val="22"/>
      </w:rPr>
    </w:lvl>
    <w:lvl w:ilvl="2">
      <w:numFmt w:val="bullet"/>
      <w:lvlText w:val="•"/>
      <w:lvlJc w:val="left"/>
      <w:pPr>
        <w:ind w:left="2386" w:hanging="360"/>
      </w:pPr>
    </w:lvl>
    <w:lvl w:ilvl="3">
      <w:numFmt w:val="bullet"/>
      <w:lvlText w:val="•"/>
      <w:lvlJc w:val="left"/>
      <w:pPr>
        <w:ind w:left="3293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106" w:hanging="360"/>
      </w:pPr>
    </w:lvl>
    <w:lvl w:ilvl="6">
      <w:numFmt w:val="bullet"/>
      <w:lvlText w:val="•"/>
      <w:lvlJc w:val="left"/>
      <w:pPr>
        <w:ind w:left="6013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826" w:hanging="360"/>
      </w:pPr>
    </w:lvl>
  </w:abstractNum>
  <w:abstractNum w:abstractNumId="15" w15:restartNumberingAfterBreak="0">
    <w:nsid w:val="6D3845D9"/>
    <w:multiLevelType w:val="multilevel"/>
    <w:tmpl w:val="A6407C72"/>
    <w:lvl w:ilvl="0">
      <w:start w:val="4"/>
      <w:numFmt w:val="upperRoman"/>
      <w:lvlText w:val="%1"/>
      <w:lvlJc w:val="left"/>
      <w:pPr>
        <w:ind w:left="757" w:hanging="639"/>
      </w:pPr>
    </w:lvl>
    <w:lvl w:ilvl="1">
      <w:start w:val="6"/>
      <w:numFmt w:val="decimal"/>
      <w:lvlText w:val="%1.%2"/>
      <w:lvlJc w:val="left"/>
      <w:pPr>
        <w:ind w:left="757" w:hanging="639"/>
      </w:pPr>
    </w:lvl>
    <w:lvl w:ilvl="2">
      <w:start w:val="3"/>
      <w:numFmt w:val="decimal"/>
      <w:lvlText w:val="%1.%2.%3"/>
      <w:lvlJc w:val="left"/>
      <w:pPr>
        <w:ind w:left="757" w:hanging="63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424" w:hanging="639"/>
      </w:pPr>
    </w:lvl>
    <w:lvl w:ilvl="4">
      <w:numFmt w:val="bullet"/>
      <w:lvlText w:val="•"/>
      <w:lvlJc w:val="left"/>
      <w:pPr>
        <w:ind w:left="4312" w:hanging="639"/>
      </w:pPr>
    </w:lvl>
    <w:lvl w:ilvl="5">
      <w:numFmt w:val="bullet"/>
      <w:lvlText w:val="•"/>
      <w:lvlJc w:val="left"/>
      <w:pPr>
        <w:ind w:left="5200" w:hanging="639"/>
      </w:pPr>
    </w:lvl>
    <w:lvl w:ilvl="6">
      <w:numFmt w:val="bullet"/>
      <w:lvlText w:val="•"/>
      <w:lvlJc w:val="left"/>
      <w:pPr>
        <w:ind w:left="6088" w:hanging="639"/>
      </w:pPr>
    </w:lvl>
    <w:lvl w:ilvl="7">
      <w:numFmt w:val="bullet"/>
      <w:lvlText w:val="•"/>
      <w:lvlJc w:val="left"/>
      <w:pPr>
        <w:ind w:left="6976" w:hanging="639"/>
      </w:pPr>
    </w:lvl>
    <w:lvl w:ilvl="8">
      <w:numFmt w:val="bullet"/>
      <w:lvlText w:val="•"/>
      <w:lvlJc w:val="left"/>
      <w:pPr>
        <w:ind w:left="7864" w:hanging="639"/>
      </w:pPr>
    </w:lvl>
  </w:abstractNum>
  <w:abstractNum w:abstractNumId="16" w15:restartNumberingAfterBreak="0">
    <w:nsid w:val="7B2225A7"/>
    <w:multiLevelType w:val="multilevel"/>
    <w:tmpl w:val="7D9EB772"/>
    <w:lvl w:ilvl="0">
      <w:start w:val="1"/>
      <w:numFmt w:val="decimal"/>
      <w:lvlText w:val="(%1)"/>
      <w:lvlJc w:val="left"/>
      <w:pPr>
        <w:ind w:left="118" w:hanging="334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072" w:hanging="333"/>
      </w:pPr>
    </w:lvl>
    <w:lvl w:ilvl="2">
      <w:numFmt w:val="bullet"/>
      <w:lvlText w:val="•"/>
      <w:lvlJc w:val="left"/>
      <w:pPr>
        <w:ind w:left="2024" w:hanging="334"/>
      </w:pPr>
    </w:lvl>
    <w:lvl w:ilvl="3">
      <w:numFmt w:val="bullet"/>
      <w:lvlText w:val="•"/>
      <w:lvlJc w:val="left"/>
      <w:pPr>
        <w:ind w:left="2976" w:hanging="333"/>
      </w:pPr>
    </w:lvl>
    <w:lvl w:ilvl="4">
      <w:numFmt w:val="bullet"/>
      <w:lvlText w:val="•"/>
      <w:lvlJc w:val="left"/>
      <w:pPr>
        <w:ind w:left="3928" w:hanging="333"/>
      </w:pPr>
    </w:lvl>
    <w:lvl w:ilvl="5">
      <w:numFmt w:val="bullet"/>
      <w:lvlText w:val="•"/>
      <w:lvlJc w:val="left"/>
      <w:pPr>
        <w:ind w:left="4880" w:hanging="334"/>
      </w:pPr>
    </w:lvl>
    <w:lvl w:ilvl="6">
      <w:numFmt w:val="bullet"/>
      <w:lvlText w:val="•"/>
      <w:lvlJc w:val="left"/>
      <w:pPr>
        <w:ind w:left="5832" w:hanging="333"/>
      </w:pPr>
    </w:lvl>
    <w:lvl w:ilvl="7">
      <w:numFmt w:val="bullet"/>
      <w:lvlText w:val="•"/>
      <w:lvlJc w:val="left"/>
      <w:pPr>
        <w:ind w:left="6784" w:hanging="334"/>
      </w:pPr>
    </w:lvl>
    <w:lvl w:ilvl="8">
      <w:numFmt w:val="bullet"/>
      <w:lvlText w:val="•"/>
      <w:lvlJc w:val="left"/>
      <w:pPr>
        <w:ind w:left="7736" w:hanging="334"/>
      </w:pPr>
    </w:lvl>
  </w:abstractNum>
  <w:abstractNum w:abstractNumId="17" w15:restartNumberingAfterBreak="0">
    <w:nsid w:val="7BAF485E"/>
    <w:multiLevelType w:val="multilevel"/>
    <w:tmpl w:val="0B18F82E"/>
    <w:lvl w:ilvl="0">
      <w:start w:val="4"/>
      <w:numFmt w:val="upperRoman"/>
      <w:lvlText w:val="%1"/>
      <w:lvlJc w:val="left"/>
      <w:pPr>
        <w:ind w:left="817" w:hanging="699"/>
      </w:pPr>
    </w:lvl>
    <w:lvl w:ilvl="1">
      <w:start w:val="1"/>
      <w:numFmt w:val="decimal"/>
      <w:lvlText w:val="%1.%2"/>
      <w:lvlJc w:val="left"/>
      <w:pPr>
        <w:ind w:left="817" w:hanging="699"/>
      </w:pPr>
    </w:lvl>
    <w:lvl w:ilvl="2">
      <w:start w:val="1"/>
      <w:numFmt w:val="decimal"/>
      <w:lvlText w:val="%1.%2.%3."/>
      <w:lvlJc w:val="left"/>
      <w:pPr>
        <w:ind w:left="817" w:hanging="699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−"/>
      <w:lvlJc w:val="left"/>
      <w:pPr>
        <w:ind w:left="147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106" w:hanging="360"/>
      </w:pPr>
    </w:lvl>
    <w:lvl w:ilvl="6">
      <w:numFmt w:val="bullet"/>
      <w:lvlText w:val="•"/>
      <w:lvlJc w:val="left"/>
      <w:pPr>
        <w:ind w:left="6013" w:hanging="360"/>
      </w:pPr>
    </w:lvl>
    <w:lvl w:ilvl="7">
      <w:numFmt w:val="bullet"/>
      <w:lvlText w:val="•"/>
      <w:lvlJc w:val="left"/>
      <w:pPr>
        <w:ind w:left="6920" w:hanging="360"/>
      </w:pPr>
    </w:lvl>
    <w:lvl w:ilvl="8">
      <w:numFmt w:val="bullet"/>
      <w:lvlText w:val="•"/>
      <w:lvlJc w:val="left"/>
      <w:pPr>
        <w:ind w:left="7826" w:hanging="360"/>
      </w:pPr>
    </w:lvl>
  </w:abstractNum>
  <w:num w:numId="1" w16cid:durableId="622081339">
    <w:abstractNumId w:val="6"/>
  </w:num>
  <w:num w:numId="2" w16cid:durableId="742944649">
    <w:abstractNumId w:val="17"/>
  </w:num>
  <w:num w:numId="3" w16cid:durableId="1093402724">
    <w:abstractNumId w:val="14"/>
  </w:num>
  <w:num w:numId="4" w16cid:durableId="1839539285">
    <w:abstractNumId w:val="7"/>
  </w:num>
  <w:num w:numId="5" w16cid:durableId="1457984701">
    <w:abstractNumId w:val="1"/>
  </w:num>
  <w:num w:numId="6" w16cid:durableId="1529756143">
    <w:abstractNumId w:val="11"/>
  </w:num>
  <w:num w:numId="7" w16cid:durableId="875970194">
    <w:abstractNumId w:val="9"/>
  </w:num>
  <w:num w:numId="8" w16cid:durableId="476459053">
    <w:abstractNumId w:val="5"/>
  </w:num>
  <w:num w:numId="9" w16cid:durableId="1104687877">
    <w:abstractNumId w:val="12"/>
  </w:num>
  <w:num w:numId="10" w16cid:durableId="456602709">
    <w:abstractNumId w:val="4"/>
  </w:num>
  <w:num w:numId="11" w16cid:durableId="1530601453">
    <w:abstractNumId w:val="16"/>
  </w:num>
  <w:num w:numId="12" w16cid:durableId="996762123">
    <w:abstractNumId w:val="0"/>
  </w:num>
  <w:num w:numId="13" w16cid:durableId="377976586">
    <w:abstractNumId w:val="15"/>
  </w:num>
  <w:num w:numId="14" w16cid:durableId="341663612">
    <w:abstractNumId w:val="13"/>
  </w:num>
  <w:num w:numId="15" w16cid:durableId="1025904460">
    <w:abstractNumId w:val="8"/>
  </w:num>
  <w:num w:numId="16" w16cid:durableId="135689134">
    <w:abstractNumId w:val="10"/>
  </w:num>
  <w:num w:numId="17" w16cid:durableId="1273561460">
    <w:abstractNumId w:val="2"/>
  </w:num>
  <w:num w:numId="18" w16cid:durableId="19662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6A"/>
    <w:rsid w:val="00177B6A"/>
    <w:rsid w:val="003A5013"/>
    <w:rsid w:val="003C432F"/>
    <w:rsid w:val="00470700"/>
    <w:rsid w:val="00817C7C"/>
    <w:rsid w:val="00C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69F6"/>
  <w15:docId w15:val="{90F8209C-8576-4623-9993-C54F748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Naslov1">
    <w:name w:val="heading 1"/>
    <w:basedOn w:val="Normal"/>
    <w:uiPriority w:val="1"/>
    <w:qFormat/>
    <w:pPr>
      <w:ind w:left="3152" w:right="3147"/>
      <w:jc w:val="center"/>
      <w:outlineLvl w:val="0"/>
    </w:pPr>
    <w:rPr>
      <w:rFonts w:ascii="Arial" w:eastAsia="Arial" w:hAnsi="Arial" w:cs="Arial"/>
      <w:b/>
      <w:bCs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uiPriority w:val="1"/>
    <w:qFormat/>
    <w:pPr>
      <w:spacing w:before="12"/>
      <w:ind w:left="60"/>
    </w:pPr>
    <w:rPr>
      <w:sz w:val="24"/>
      <w:szCs w:val="24"/>
    </w:r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pEfFtTjvm05MlxH20+ktBhsyw==">CgMxLjAyDmgucnEydXo1OG9vcmdyOAByITF4ZGFVRWsxUUd6ZS1KMGVqQ0xFSGkzNzlPMzdIbjctcQ==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3727</Words>
  <Characters>21249</Characters>
  <Application>Microsoft Office Word</Application>
  <DocSecurity>0</DocSecurity>
  <Lines>177</Lines>
  <Paragraphs>49</Paragraphs>
  <ScaleCrop>false</ScaleCrop>
  <Company/>
  <LinksUpToDate>false</LinksUpToDate>
  <CharactersWithSpaces>24927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Almer</dc:creator>
  <cp:lastModifiedBy>Hrvatski badmintonski savez OIB 15918238976</cp:lastModifiedBy>
  <cp:revision>2</cp:revision>
  <dcterms:created xsi:type="dcterms:W3CDTF">2023-11-09T10:09:00Z</dcterms:created>
  <dcterms:modified xsi:type="dcterms:W3CDTF">2023-11-09T10:09:00Z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